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60E3" w14:textId="0B55134D" w:rsidR="006B70B4" w:rsidRPr="00BB2D80" w:rsidRDefault="006B70B4" w:rsidP="006B70B4">
      <w:pPr>
        <w:rPr>
          <w:rFonts w:ascii="Arial" w:hAnsi="Arial" w:cs="Arial"/>
          <w:b/>
          <w:bCs/>
        </w:rPr>
      </w:pPr>
      <w:r w:rsidRPr="00BB2D80">
        <w:rPr>
          <w:rFonts w:ascii="Arial" w:hAnsi="Arial" w:cs="Arial"/>
          <w:b/>
          <w:bCs/>
        </w:rPr>
        <w:t xml:space="preserve">Can ‘food noise’ be measured? </w:t>
      </w:r>
      <w:r>
        <w:rPr>
          <w:rFonts w:ascii="Arial" w:hAnsi="Arial" w:cs="Arial"/>
          <w:b/>
          <w:bCs/>
        </w:rPr>
        <w:t xml:space="preserve"> </w:t>
      </w:r>
      <w:r w:rsidRPr="00BB2D80">
        <w:rPr>
          <w:rFonts w:ascii="Arial" w:hAnsi="Arial" w:cs="Arial"/>
          <w:b/>
          <w:bCs/>
        </w:rPr>
        <w:t>Telehealth giant Ro rolls out a new scale for obesity care</w:t>
      </w:r>
    </w:p>
    <w:p w14:paraId="28289731" w14:textId="77777777" w:rsidR="006B70B4" w:rsidRPr="00BB2D80" w:rsidRDefault="006B70B4" w:rsidP="006B70B4">
      <w:pPr>
        <w:rPr>
          <w:rFonts w:ascii="Arial" w:hAnsi="Arial" w:cs="Arial"/>
        </w:rPr>
      </w:pPr>
      <w:hyperlink r:id="rId4" w:history="1">
        <w:r w:rsidRPr="00BB2D80">
          <w:rPr>
            <w:rStyle w:val="Hyperlink"/>
            <w:rFonts w:ascii="Arial" w:hAnsi="Arial" w:cs="Arial"/>
          </w:rPr>
          <w:t>https://www.statnews.com/2025/10/24/ro-telehealth-unveils-new-food-noise-scale/</w:t>
        </w:r>
      </w:hyperlink>
      <w:r w:rsidRPr="00BB2D80">
        <w:rPr>
          <w:rFonts w:ascii="Arial" w:hAnsi="Arial" w:cs="Arial"/>
        </w:rPr>
        <w:t xml:space="preserve"> </w:t>
      </w:r>
    </w:p>
    <w:p w14:paraId="18EFAEB2" w14:textId="6E0F3E79" w:rsidR="006B70B4" w:rsidRPr="00BB2D80" w:rsidRDefault="006B70B4" w:rsidP="006B70B4">
      <w:pPr>
        <w:rPr>
          <w:rFonts w:ascii="Arial" w:hAnsi="Arial" w:cs="Arial"/>
        </w:rPr>
      </w:pPr>
      <w:r w:rsidRPr="00BB2D80">
        <w:rPr>
          <w:rFonts w:ascii="Arial" w:hAnsi="Arial" w:cs="Arial"/>
        </w:rPr>
        <w:t>By </w:t>
      </w:r>
      <w:hyperlink r:id="rId5" w:history="1">
        <w:r w:rsidRPr="00BB2D80">
          <w:rPr>
            <w:rStyle w:val="Hyperlink"/>
            <w:rFonts w:ascii="Arial" w:hAnsi="Arial" w:cs="Arial"/>
          </w:rPr>
          <w:t>Elaine Chen</w:t>
        </w:r>
      </w:hyperlink>
      <w:r>
        <w:rPr>
          <w:rFonts w:ascii="Arial" w:hAnsi="Arial" w:cs="Arial"/>
        </w:rPr>
        <w:t xml:space="preserve"> </w:t>
      </w:r>
      <w:r w:rsidRPr="00BB2D80">
        <w:rPr>
          <w:rFonts w:ascii="Arial" w:hAnsi="Arial" w:cs="Arial"/>
        </w:rPr>
        <w:t>Oct. 24, 2025</w:t>
      </w:r>
    </w:p>
    <w:p w14:paraId="3E0D9577" w14:textId="77777777" w:rsidR="006B70B4" w:rsidRPr="00BB2D80" w:rsidRDefault="006B70B4" w:rsidP="006B70B4">
      <w:pPr>
        <w:rPr>
          <w:rFonts w:ascii="Arial" w:hAnsi="Arial" w:cs="Arial"/>
        </w:rPr>
      </w:pPr>
      <w:r w:rsidRPr="00BB2D80">
        <w:rPr>
          <w:rFonts w:ascii="Arial" w:hAnsi="Arial" w:cs="Arial"/>
        </w:rPr>
        <w:t xml:space="preserve">Telehealth companies that have seized on the boom in weight loss drugs are playing a bigger role not just in treating patients with </w:t>
      </w:r>
      <w:proofErr w:type="gramStart"/>
      <w:r w:rsidRPr="00BB2D80">
        <w:rPr>
          <w:rFonts w:ascii="Arial" w:hAnsi="Arial" w:cs="Arial"/>
        </w:rPr>
        <w:t>obesity, but</w:t>
      </w:r>
      <w:proofErr w:type="gramEnd"/>
      <w:r w:rsidRPr="00BB2D80">
        <w:rPr>
          <w:rFonts w:ascii="Arial" w:hAnsi="Arial" w:cs="Arial"/>
        </w:rPr>
        <w:t xml:space="preserve"> also shaping how the medical mainstream understands obesity.</w:t>
      </w:r>
    </w:p>
    <w:p w14:paraId="2A2BD5EA" w14:textId="77777777" w:rsidR="006B70B4" w:rsidRPr="00BB2D80" w:rsidRDefault="006B70B4" w:rsidP="006B70B4">
      <w:pPr>
        <w:rPr>
          <w:rFonts w:ascii="Arial" w:hAnsi="Arial" w:cs="Arial"/>
        </w:rPr>
      </w:pPr>
      <w:r w:rsidRPr="00BB2D80">
        <w:rPr>
          <w:rFonts w:ascii="Arial" w:hAnsi="Arial" w:cs="Arial"/>
        </w:rPr>
        <w:t>A dominant player in the field, Ro, said Friday it has launched </w:t>
      </w:r>
      <w:hyperlink r:id="rId6" w:tgtFrame="_blank" w:history="1">
        <w:r w:rsidRPr="00BB2D80">
          <w:rPr>
            <w:rStyle w:val="Hyperlink"/>
            <w:rFonts w:ascii="Arial" w:hAnsi="Arial" w:cs="Arial"/>
          </w:rPr>
          <w:t>a new questionnaire designed to measure “food noise,”</w:t>
        </w:r>
      </w:hyperlink>
      <w:r w:rsidRPr="00BB2D80">
        <w:rPr>
          <w:rFonts w:ascii="Arial" w:hAnsi="Arial" w:cs="Arial"/>
        </w:rPr>
        <w:t xml:space="preserve"> a term that people with obesity often use to describe incessant and debilitating thoughts about food. One of the aims of the scale, which was developed by academic researchers with funding from Ro, is to help assess whether treatments can “quiet” patients’ level of food noise, a concept that has become more popular in recent years with the advent of new GLP-1 drugs </w:t>
      </w:r>
      <w:proofErr w:type="spellStart"/>
      <w:r w:rsidRPr="00BB2D80">
        <w:rPr>
          <w:rFonts w:ascii="Arial" w:hAnsi="Arial" w:cs="Arial"/>
        </w:rPr>
        <w:t>Wegovy</w:t>
      </w:r>
      <w:proofErr w:type="spellEnd"/>
      <w:r w:rsidRPr="00BB2D80">
        <w:rPr>
          <w:rFonts w:ascii="Arial" w:hAnsi="Arial" w:cs="Arial"/>
        </w:rPr>
        <w:t xml:space="preserve"> and </w:t>
      </w:r>
      <w:proofErr w:type="spellStart"/>
      <w:r w:rsidRPr="00BB2D80">
        <w:rPr>
          <w:rFonts w:ascii="Arial" w:hAnsi="Arial" w:cs="Arial"/>
        </w:rPr>
        <w:t>Zepbound</w:t>
      </w:r>
      <w:proofErr w:type="spellEnd"/>
      <w:r w:rsidRPr="00BB2D80">
        <w:rPr>
          <w:rFonts w:ascii="Arial" w:hAnsi="Arial" w:cs="Arial"/>
        </w:rPr>
        <w:t>.</w:t>
      </w:r>
    </w:p>
    <w:p w14:paraId="6EBA4A1F" w14:textId="77777777" w:rsidR="006B70B4" w:rsidRPr="00BB2D80" w:rsidRDefault="006B70B4" w:rsidP="006B70B4">
      <w:pPr>
        <w:rPr>
          <w:rFonts w:ascii="Arial" w:hAnsi="Arial" w:cs="Arial"/>
        </w:rPr>
      </w:pPr>
      <w:r w:rsidRPr="00BB2D80">
        <w:rPr>
          <w:rFonts w:ascii="Arial" w:hAnsi="Arial" w:cs="Arial"/>
        </w:rPr>
        <w:t xml:space="preserve">The telehealth firm is already using the scale to track patients’ progress as they go through treatment, and it’s also licensing it out to pharma companies to use in clinical trials.  </w:t>
      </w:r>
      <w:proofErr w:type="spellStart"/>
      <w:r w:rsidRPr="00BB2D80">
        <w:rPr>
          <w:rFonts w:ascii="Arial" w:hAnsi="Arial" w:cs="Arial"/>
        </w:rPr>
        <w:t>WeightWatchers</w:t>
      </w:r>
      <w:proofErr w:type="spellEnd"/>
      <w:r w:rsidRPr="00BB2D80">
        <w:rPr>
          <w:rFonts w:ascii="Arial" w:hAnsi="Arial" w:cs="Arial"/>
        </w:rPr>
        <w:t>, which also provides telehealth care, earlier rolled out </w:t>
      </w:r>
      <w:hyperlink r:id="rId7" w:tgtFrame="_blank" w:history="1">
        <w:r w:rsidRPr="00BB2D80">
          <w:rPr>
            <w:rStyle w:val="Hyperlink"/>
            <w:rFonts w:ascii="Arial" w:hAnsi="Arial" w:cs="Arial"/>
          </w:rPr>
          <w:t>its own food noise scale</w:t>
        </w:r>
      </w:hyperlink>
      <w:r w:rsidRPr="00BB2D80">
        <w:rPr>
          <w:rFonts w:ascii="Arial" w:hAnsi="Arial" w:cs="Arial"/>
        </w:rPr>
        <w:t>.</w:t>
      </w:r>
    </w:p>
    <w:p w14:paraId="7BBA787A" w14:textId="77777777" w:rsidR="006B70B4" w:rsidRPr="00BB2D80" w:rsidRDefault="006B70B4" w:rsidP="006B70B4">
      <w:pPr>
        <w:rPr>
          <w:rFonts w:ascii="Arial" w:hAnsi="Arial" w:cs="Arial"/>
        </w:rPr>
      </w:pPr>
      <w:r w:rsidRPr="00BB2D80">
        <w:rPr>
          <w:rFonts w:ascii="Arial" w:hAnsi="Arial" w:cs="Arial"/>
        </w:rPr>
        <w:t>Proponents of these scales say that food noise anecdotally appears to be a common experience for people with obesity, so it’s important to measure it in an objective way to understand a range of questions — for instance, whether certain populations experience it more, how much of it is tied to a person’s weight, and ultimately, which interventions can help.</w:t>
      </w:r>
    </w:p>
    <w:p w14:paraId="3BACCBD8" w14:textId="77777777" w:rsidR="006B70B4" w:rsidRPr="00BB2D80" w:rsidRDefault="006B70B4" w:rsidP="006B70B4">
      <w:pPr>
        <w:rPr>
          <w:rFonts w:ascii="Arial" w:hAnsi="Arial" w:cs="Arial"/>
        </w:rPr>
      </w:pPr>
      <w:r w:rsidRPr="00BB2D80">
        <w:rPr>
          <w:rFonts w:ascii="Arial" w:hAnsi="Arial" w:cs="Arial"/>
          <w:i/>
          <w:iCs/>
        </w:rPr>
        <w:t xml:space="preserve">“When you can put numbers to things and measure it, then you have started science,” </w:t>
      </w:r>
      <w:r w:rsidRPr="00BB2D80">
        <w:rPr>
          <w:rFonts w:ascii="Arial" w:hAnsi="Arial" w:cs="Arial"/>
        </w:rPr>
        <w:t>said David Allison, a well-known obesity researcher at Baylor College of Medicine who helped lead the development of Ro’s scale and has received payments from the company.</w:t>
      </w:r>
    </w:p>
    <w:p w14:paraId="6F14EA1E" w14:textId="77777777" w:rsidR="006B70B4" w:rsidRPr="00BB2D80" w:rsidRDefault="006B70B4" w:rsidP="006B70B4">
      <w:pPr>
        <w:rPr>
          <w:rFonts w:ascii="Arial" w:hAnsi="Arial" w:cs="Arial"/>
        </w:rPr>
      </w:pPr>
      <w:r w:rsidRPr="00BB2D80">
        <w:rPr>
          <w:rFonts w:ascii="Arial" w:hAnsi="Arial" w:cs="Arial"/>
        </w:rPr>
        <w:t xml:space="preserve">But other experts cautioned that food noise is still not well characterized or </w:t>
      </w:r>
      <w:proofErr w:type="gramStart"/>
      <w:r w:rsidRPr="00BB2D80">
        <w:rPr>
          <w:rFonts w:ascii="Arial" w:hAnsi="Arial" w:cs="Arial"/>
        </w:rPr>
        <w:t>understood, and</w:t>
      </w:r>
      <w:proofErr w:type="gramEnd"/>
      <w:r w:rsidRPr="00BB2D80">
        <w:rPr>
          <w:rFonts w:ascii="Arial" w:hAnsi="Arial" w:cs="Arial"/>
        </w:rPr>
        <w:t xml:space="preserve"> argued there should be more research conducted </w:t>
      </w:r>
      <w:proofErr w:type="gramStart"/>
      <w:r w:rsidRPr="00BB2D80">
        <w:rPr>
          <w:rFonts w:ascii="Arial" w:hAnsi="Arial" w:cs="Arial"/>
        </w:rPr>
        <w:t>before definitively</w:t>
      </w:r>
      <w:proofErr w:type="gramEnd"/>
      <w:r w:rsidRPr="00BB2D80">
        <w:rPr>
          <w:rFonts w:ascii="Arial" w:hAnsi="Arial" w:cs="Arial"/>
        </w:rPr>
        <w:t xml:space="preserve"> defining it as a problem or a disorder and releasing tools to measure it. Moreover, because Ro’s business model depends largely on treating patients with obesity, and it also partners with drugmakers making therapies, it has a vested interest in funding and supporting the development of the questionnaire.</w:t>
      </w:r>
    </w:p>
    <w:p w14:paraId="10667A23" w14:textId="77777777" w:rsidR="006B70B4" w:rsidRPr="00BB2D80" w:rsidRDefault="006B70B4" w:rsidP="006B70B4">
      <w:pPr>
        <w:rPr>
          <w:rFonts w:ascii="Arial" w:hAnsi="Arial" w:cs="Arial"/>
        </w:rPr>
      </w:pPr>
      <w:r w:rsidRPr="00BB2D80">
        <w:rPr>
          <w:rFonts w:ascii="Arial" w:hAnsi="Arial" w:cs="Arial"/>
        </w:rPr>
        <w:t xml:space="preserve">“That makes me deeply concerned that </w:t>
      </w:r>
      <w:r w:rsidRPr="00BB2D80">
        <w:rPr>
          <w:rFonts w:ascii="Arial" w:hAnsi="Arial" w:cs="Arial"/>
          <w:b/>
          <w:bCs/>
        </w:rPr>
        <w:t>a diagnosis is being created to be able to sell the solution,”</w:t>
      </w:r>
      <w:r w:rsidRPr="00BB2D80">
        <w:rPr>
          <w:rFonts w:ascii="Arial" w:hAnsi="Arial" w:cs="Arial"/>
        </w:rPr>
        <w:t xml:space="preserve"> said Reshma Ramachandran, an assistant professor of medicine at Yale Medicine who researches health services.  </w:t>
      </w:r>
    </w:p>
    <w:p w14:paraId="4668404B" w14:textId="77777777" w:rsidR="006B70B4" w:rsidRPr="00BB2D80" w:rsidRDefault="006B70B4" w:rsidP="006B70B4">
      <w:pPr>
        <w:rPr>
          <w:rFonts w:ascii="Arial" w:hAnsi="Arial" w:cs="Arial"/>
        </w:rPr>
      </w:pPr>
      <w:hyperlink r:id="rId8" w:history="1">
        <w:r w:rsidRPr="00BB2D80">
          <w:rPr>
            <w:rStyle w:val="Hyperlink"/>
            <w:rFonts w:ascii="Arial" w:hAnsi="Arial" w:cs="Arial"/>
          </w:rPr>
          <w:t>Experts raised similar concerns</w:t>
        </w:r>
      </w:hyperlink>
      <w:r w:rsidRPr="00BB2D80">
        <w:rPr>
          <w:rFonts w:ascii="Arial" w:hAnsi="Arial" w:cs="Arial"/>
        </w:rPr>
        <w:t xml:space="preserve"> about other obesity-related efforts by pharma giants Novo Nordisk and Eli Lilly that ultimately could benefit their bottom lines, </w:t>
      </w:r>
      <w:proofErr w:type="gramStart"/>
      <w:r w:rsidRPr="00BB2D80">
        <w:rPr>
          <w:rFonts w:ascii="Arial" w:hAnsi="Arial" w:cs="Arial"/>
        </w:rPr>
        <w:t>including  public</w:t>
      </w:r>
      <w:proofErr w:type="gramEnd"/>
      <w:r w:rsidRPr="00BB2D80">
        <w:rPr>
          <w:rFonts w:ascii="Arial" w:hAnsi="Arial" w:cs="Arial"/>
        </w:rPr>
        <w:t xml:space="preserve"> awareness campaigns about changing the narrative on obesity and the introduction of medical school curricula on the issue.</w:t>
      </w:r>
    </w:p>
    <w:p w14:paraId="28776433" w14:textId="77777777" w:rsidR="006B70B4" w:rsidRPr="00BB2D80" w:rsidRDefault="006B70B4" w:rsidP="006B70B4">
      <w:pPr>
        <w:rPr>
          <w:rFonts w:ascii="Arial" w:hAnsi="Arial" w:cs="Arial"/>
        </w:rPr>
      </w:pPr>
      <w:r w:rsidRPr="00BB2D80">
        <w:rPr>
          <w:rFonts w:ascii="Arial" w:hAnsi="Arial" w:cs="Arial"/>
        </w:rPr>
        <w:t>Obesity researchers have long studied the ways gaining weight can damage the neural circuitry that regulates food intake and create cravings. GLP-1 drugs may be as effective as they have been because they </w:t>
      </w:r>
      <w:hyperlink r:id="rId9" w:history="1">
        <w:r w:rsidRPr="00BB2D80">
          <w:rPr>
            <w:rStyle w:val="Hyperlink"/>
            <w:rFonts w:ascii="Arial" w:hAnsi="Arial" w:cs="Arial"/>
          </w:rPr>
          <w:t>act in the brain and alter circuits</w:t>
        </w:r>
      </w:hyperlink>
      <w:r w:rsidRPr="00BB2D80">
        <w:rPr>
          <w:rFonts w:ascii="Arial" w:hAnsi="Arial" w:cs="Arial"/>
        </w:rPr>
        <w:t>. Anecdotally, many patients say that once they start taking the drugs, their nagging and intrusive thoughts about food go away.</w:t>
      </w:r>
    </w:p>
    <w:p w14:paraId="074BC209" w14:textId="77777777" w:rsidR="006B70B4" w:rsidRPr="00BB2D80" w:rsidRDefault="006B70B4" w:rsidP="006B70B4">
      <w:pPr>
        <w:rPr>
          <w:rFonts w:ascii="Arial" w:hAnsi="Arial" w:cs="Arial"/>
        </w:rPr>
      </w:pPr>
      <w:r w:rsidRPr="00BB2D80">
        <w:rPr>
          <w:rFonts w:ascii="Arial" w:hAnsi="Arial" w:cs="Arial"/>
        </w:rPr>
        <w:lastRenderedPageBreak/>
        <w:t>Two years ago, Ro began convening researchers to develop the scale, which measures preoccupation with food, persistence of those thoughts, and dysphoria, which is meant to capture how harmful the food thoughts are.</w:t>
      </w:r>
    </w:p>
    <w:p w14:paraId="005F8E04" w14:textId="77777777" w:rsidR="006B70B4" w:rsidRPr="00BB2D80" w:rsidRDefault="006B70B4" w:rsidP="006B70B4">
      <w:pPr>
        <w:rPr>
          <w:rFonts w:ascii="Arial" w:hAnsi="Arial" w:cs="Arial"/>
        </w:rPr>
      </w:pPr>
      <w:r w:rsidRPr="00BB2D80">
        <w:rPr>
          <w:rFonts w:ascii="Arial" w:hAnsi="Arial" w:cs="Arial"/>
        </w:rPr>
        <w:t>Their work is published in two peer-reviewed studies — one on </w:t>
      </w:r>
      <w:hyperlink r:id="rId10" w:tgtFrame="_blank" w:history="1">
        <w:r w:rsidRPr="00BB2D80">
          <w:rPr>
            <w:rStyle w:val="Hyperlink"/>
            <w:rFonts w:ascii="Arial" w:hAnsi="Arial" w:cs="Arial"/>
          </w:rPr>
          <w:t>defining food noise</w:t>
        </w:r>
      </w:hyperlink>
      <w:r w:rsidRPr="00BB2D80">
        <w:rPr>
          <w:rFonts w:ascii="Arial" w:hAnsi="Arial" w:cs="Arial"/>
        </w:rPr>
        <w:t>, and the other on </w:t>
      </w:r>
      <w:hyperlink r:id="rId11" w:tgtFrame="_blank" w:history="1">
        <w:r w:rsidRPr="00BB2D80">
          <w:rPr>
            <w:rStyle w:val="Hyperlink"/>
            <w:rFonts w:ascii="Arial" w:hAnsi="Arial" w:cs="Arial"/>
          </w:rPr>
          <w:t>the development and the validation of the scale</w:t>
        </w:r>
      </w:hyperlink>
      <w:r w:rsidRPr="00BB2D80">
        <w:rPr>
          <w:rFonts w:ascii="Arial" w:hAnsi="Arial" w:cs="Arial"/>
        </w:rPr>
        <w:t>.</w:t>
      </w:r>
    </w:p>
    <w:p w14:paraId="6CD7F283" w14:textId="77777777" w:rsidR="006B70B4" w:rsidRPr="00BB2D80" w:rsidRDefault="006B70B4" w:rsidP="006B70B4">
      <w:pPr>
        <w:rPr>
          <w:rFonts w:ascii="Arial" w:hAnsi="Arial" w:cs="Arial"/>
        </w:rPr>
      </w:pPr>
      <w:r w:rsidRPr="00BB2D80">
        <w:rPr>
          <w:rFonts w:ascii="Arial" w:hAnsi="Arial" w:cs="Arial"/>
        </w:rPr>
        <w:t xml:space="preserve">The company is making the questionnaire free to use to </w:t>
      </w:r>
      <w:proofErr w:type="gramStart"/>
      <w:r w:rsidRPr="00BB2D80">
        <w:rPr>
          <w:rFonts w:ascii="Arial" w:hAnsi="Arial" w:cs="Arial"/>
        </w:rPr>
        <w:t>researchers, but</w:t>
      </w:r>
      <w:proofErr w:type="gramEnd"/>
      <w:r w:rsidRPr="00BB2D80">
        <w:rPr>
          <w:rFonts w:ascii="Arial" w:hAnsi="Arial" w:cs="Arial"/>
        </w:rPr>
        <w:t xml:space="preserve"> charges a licensing fee for for-profit sponsored trials.</w:t>
      </w:r>
    </w:p>
    <w:p w14:paraId="337F7B3C" w14:textId="77777777" w:rsidR="006B70B4" w:rsidRPr="00BB2D80" w:rsidRDefault="006B70B4" w:rsidP="006B70B4">
      <w:pPr>
        <w:rPr>
          <w:rFonts w:ascii="Arial" w:hAnsi="Arial" w:cs="Arial"/>
        </w:rPr>
      </w:pPr>
      <w:r w:rsidRPr="00BB2D80">
        <w:rPr>
          <w:rFonts w:ascii="Arial" w:hAnsi="Arial" w:cs="Arial"/>
        </w:rPr>
        <w:t xml:space="preserve">One biotech, </w:t>
      </w:r>
      <w:proofErr w:type="spellStart"/>
      <w:r w:rsidRPr="00BB2D80">
        <w:rPr>
          <w:rFonts w:ascii="Arial" w:hAnsi="Arial" w:cs="Arial"/>
        </w:rPr>
        <w:t>NodThera</w:t>
      </w:r>
      <w:proofErr w:type="spellEnd"/>
      <w:r w:rsidRPr="00BB2D80">
        <w:rPr>
          <w:rFonts w:ascii="Arial" w:hAnsi="Arial" w:cs="Arial"/>
        </w:rPr>
        <w:t>, has already started using the scale as an additional endpoint in a Phase 2 obesity trial of its lead oral candidate, which blocks a component of the immune system called NLRP3. Patients constantly ask what happens to their food noise when they go on a treatment, “so this is an effort to actually complete that picture” to demonstrate the value of the company’s drug, Chief Medical Officer Jyothis George said.</w:t>
      </w:r>
    </w:p>
    <w:p w14:paraId="3CA78763" w14:textId="77777777" w:rsidR="006B70B4" w:rsidRPr="00BB2D80" w:rsidRDefault="006B70B4" w:rsidP="006B70B4">
      <w:pPr>
        <w:rPr>
          <w:rFonts w:ascii="Arial" w:hAnsi="Arial" w:cs="Arial"/>
        </w:rPr>
      </w:pPr>
      <w:r w:rsidRPr="00BB2D80">
        <w:rPr>
          <w:rFonts w:ascii="Arial" w:hAnsi="Arial" w:cs="Arial"/>
        </w:rPr>
        <w:t>The scale is also included in </w:t>
      </w:r>
      <w:hyperlink r:id="rId12" w:tgtFrame="_blank" w:history="1">
        <w:r w:rsidRPr="00BB2D80">
          <w:rPr>
            <w:rStyle w:val="Hyperlink"/>
            <w:rFonts w:ascii="Arial" w:hAnsi="Arial" w:cs="Arial"/>
          </w:rPr>
          <w:t>another study</w:t>
        </w:r>
      </w:hyperlink>
      <w:r w:rsidRPr="00BB2D80">
        <w:rPr>
          <w:rFonts w:ascii="Arial" w:hAnsi="Arial" w:cs="Arial"/>
        </w:rPr>
        <w:t xml:space="preserve"> run by Johns Hopkins researchers to test </w:t>
      </w:r>
      <w:proofErr w:type="spellStart"/>
      <w:r w:rsidRPr="00BB2D80">
        <w:rPr>
          <w:rFonts w:ascii="Arial" w:hAnsi="Arial" w:cs="Arial"/>
        </w:rPr>
        <w:t>Zepbound</w:t>
      </w:r>
      <w:proofErr w:type="spellEnd"/>
      <w:r w:rsidRPr="00BB2D80">
        <w:rPr>
          <w:rFonts w:ascii="Arial" w:hAnsi="Arial" w:cs="Arial"/>
        </w:rPr>
        <w:t xml:space="preserve"> in patients with obesity and binge eating disorder.</w:t>
      </w:r>
    </w:p>
    <w:p w14:paraId="0201AB99" w14:textId="77777777" w:rsidR="006B70B4" w:rsidRPr="00BB2D80" w:rsidRDefault="006B70B4" w:rsidP="006B70B4">
      <w:pPr>
        <w:rPr>
          <w:rFonts w:ascii="Arial" w:hAnsi="Arial" w:cs="Arial"/>
        </w:rPr>
      </w:pPr>
      <w:r w:rsidRPr="00BB2D80">
        <w:rPr>
          <w:rFonts w:ascii="Arial" w:hAnsi="Arial" w:cs="Arial"/>
        </w:rPr>
        <w:t>Ro CEO Zachariah Reitano would not specify how many entities have asked about the tool, but said, “we have been incredibly excited and encouraged by the speed with which pharma partners and academic centers want to integrate the scale.”</w:t>
      </w:r>
    </w:p>
    <w:p w14:paraId="1520BCC4" w14:textId="77777777" w:rsidR="006B70B4" w:rsidRPr="00BB2D80" w:rsidRDefault="006B70B4" w:rsidP="006B70B4">
      <w:pPr>
        <w:rPr>
          <w:rFonts w:ascii="Arial" w:hAnsi="Arial" w:cs="Arial"/>
        </w:rPr>
      </w:pPr>
      <w:r w:rsidRPr="00BB2D80">
        <w:rPr>
          <w:rFonts w:ascii="Arial" w:hAnsi="Arial" w:cs="Arial"/>
        </w:rPr>
        <w:t>He also said Ro has been using the scale in its own practice in part to inform the development of future products that could help patients with food noise.</w:t>
      </w:r>
    </w:p>
    <w:p w14:paraId="23F656D1" w14:textId="77777777" w:rsidR="006B70B4" w:rsidRPr="00BB2D80" w:rsidRDefault="006B70B4" w:rsidP="006B70B4">
      <w:pPr>
        <w:rPr>
          <w:rFonts w:ascii="Arial" w:hAnsi="Arial" w:cs="Arial"/>
        </w:rPr>
      </w:pPr>
      <w:r w:rsidRPr="00BB2D80">
        <w:rPr>
          <w:rFonts w:ascii="Arial" w:hAnsi="Arial" w:cs="Arial"/>
        </w:rPr>
        <w:t>Experts, however, raised concerns about the validity of certain questions in Ro’s scale, including one about the extent to which people “hate” themselves for not being able to control their thoughts about food.  Adriane Fugh-Berman, a professor at Georgetown University Medical Center who researches pharmaceutical marketing, said there are many societal pressures on food that may influence how someone answers those questions.</w:t>
      </w:r>
    </w:p>
    <w:p w14:paraId="3C6D4F77" w14:textId="77777777" w:rsidR="006B70B4" w:rsidRPr="00BB2D80" w:rsidRDefault="006B70B4" w:rsidP="006B70B4">
      <w:pPr>
        <w:rPr>
          <w:rFonts w:ascii="Arial" w:hAnsi="Arial" w:cs="Arial"/>
        </w:rPr>
      </w:pPr>
      <w:r w:rsidRPr="00BB2D80">
        <w:rPr>
          <w:rFonts w:ascii="Arial" w:hAnsi="Arial" w:cs="Arial"/>
        </w:rPr>
        <w:t>Ramachandran also noted that the questionnaire doesn’t take into account confounding factors. For example, someone may have obsessive thoughts about many things beyond just food.</w:t>
      </w:r>
    </w:p>
    <w:p w14:paraId="488E6345" w14:textId="77777777" w:rsidR="006B70B4" w:rsidRPr="00BB2D80" w:rsidRDefault="006B70B4" w:rsidP="006B70B4">
      <w:pPr>
        <w:rPr>
          <w:rFonts w:ascii="Arial" w:hAnsi="Arial" w:cs="Arial"/>
        </w:rPr>
      </w:pPr>
      <w:r w:rsidRPr="00BB2D80">
        <w:rPr>
          <w:rFonts w:ascii="Arial" w:hAnsi="Arial" w:cs="Arial"/>
        </w:rPr>
        <w:t>Aside from the issue of whether and how to measure food noise, there is the question of whether food noise should be characterized as an issue to be diagnosed. Allison, the researcher who worked on Ro’s scale, thinks it should be labelled as more than just a symptom, but as a disorder. “I certainly think food noise can be distressing enough that one can consider it something meriting treatment,” he said.</w:t>
      </w:r>
    </w:p>
    <w:p w14:paraId="19831C25" w14:textId="77777777" w:rsidR="006B70B4" w:rsidRPr="00BB2D80" w:rsidRDefault="006B70B4" w:rsidP="006B70B4">
      <w:pPr>
        <w:rPr>
          <w:rFonts w:ascii="Arial" w:hAnsi="Arial" w:cs="Arial"/>
        </w:rPr>
      </w:pPr>
      <w:r w:rsidRPr="00BB2D80">
        <w:rPr>
          <w:rFonts w:ascii="Arial" w:hAnsi="Arial" w:cs="Arial"/>
        </w:rPr>
        <w:t xml:space="preserve">Ramachandran sees many patients with obesity and hears them discuss food </w:t>
      </w:r>
      <w:proofErr w:type="gramStart"/>
      <w:r w:rsidRPr="00BB2D80">
        <w:rPr>
          <w:rFonts w:ascii="Arial" w:hAnsi="Arial" w:cs="Arial"/>
        </w:rPr>
        <w:t>noise, but</w:t>
      </w:r>
      <w:proofErr w:type="gramEnd"/>
      <w:r w:rsidRPr="00BB2D80">
        <w:rPr>
          <w:rFonts w:ascii="Arial" w:hAnsi="Arial" w:cs="Arial"/>
        </w:rPr>
        <w:t xml:space="preserve"> thinks it’s too early to try to define food noise that way. “In order to create and develop a diagnosis for something, it’s not just putting something out there and then trying to find the evidence after the fact to support it,” she said.</w:t>
      </w:r>
    </w:p>
    <w:p w14:paraId="778A44D3" w14:textId="59DC95A7" w:rsidR="00205E61" w:rsidRDefault="006B70B4">
      <w:r w:rsidRPr="00BB2D80">
        <w:rPr>
          <w:rFonts w:ascii="Arial" w:hAnsi="Arial" w:cs="Arial"/>
        </w:rPr>
        <w:t>There need to be rigorous studies to determine whether a certain issue should be its own diagnosis, a symptom of another diagnosis, or a surrogate or intermediate endpoint that may be associated with a more meaningful clinical outcome, she said. The introduction of Ro’s scale, she added, “raises a lot of concerns that we put the cart before the horse in terms of making sure this tool is something that is going to be meaningful for patients.”</w:t>
      </w:r>
    </w:p>
    <w:sectPr w:rsidR="00205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B4"/>
    <w:rsid w:val="00013496"/>
    <w:rsid w:val="00097324"/>
    <w:rsid w:val="00205E61"/>
    <w:rsid w:val="002C77AB"/>
    <w:rsid w:val="006A768A"/>
    <w:rsid w:val="006B70B4"/>
    <w:rsid w:val="00A624DA"/>
    <w:rsid w:val="00C15386"/>
    <w:rsid w:val="00E00835"/>
    <w:rsid w:val="00F87F03"/>
    <w:rsid w:val="00FF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BCF3"/>
  <w15:chartTrackingRefBased/>
  <w15:docId w15:val="{74803171-F58E-4B44-8AC0-22771CA0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B4"/>
    <w:pPr>
      <w:spacing w:line="259" w:lineRule="auto"/>
    </w:pPr>
    <w:rPr>
      <w:rFonts w:asciiTheme="minorHAnsi" w:hAnsiTheme="minorHAnsi"/>
      <w:kern w:val="0"/>
      <w:szCs w:val="22"/>
      <w14:ligatures w14:val="none"/>
    </w:rPr>
  </w:style>
  <w:style w:type="paragraph" w:styleId="Heading1">
    <w:name w:val="heading 1"/>
    <w:basedOn w:val="Normal"/>
    <w:next w:val="Normal"/>
    <w:link w:val="Heading1Char"/>
    <w:uiPriority w:val="9"/>
    <w:qFormat/>
    <w:rsid w:val="006B70B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70B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70B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70B4"/>
    <w:pPr>
      <w:keepNext/>
      <w:keepLines/>
      <w:spacing w:before="80" w:after="40" w:line="278" w:lineRule="auto"/>
      <w:outlineLvl w:val="3"/>
    </w:pPr>
    <w:rPr>
      <w:rFonts w:eastAsiaTheme="majorEastAsia"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B70B4"/>
    <w:pPr>
      <w:keepNext/>
      <w:keepLines/>
      <w:spacing w:before="80" w:after="40" w:line="278" w:lineRule="auto"/>
      <w:outlineLvl w:val="4"/>
    </w:pPr>
    <w:rPr>
      <w:rFonts w:eastAsiaTheme="majorEastAsia"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B70B4"/>
    <w:pPr>
      <w:keepNext/>
      <w:keepLines/>
      <w:spacing w:before="40" w:after="0" w:line="278" w:lineRule="auto"/>
      <w:outlineLvl w:val="5"/>
    </w:pPr>
    <w:rPr>
      <w:rFonts w:eastAsiaTheme="majorEastAsia"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B70B4"/>
    <w:pPr>
      <w:keepNext/>
      <w:keepLines/>
      <w:spacing w:before="40" w:after="0" w:line="278" w:lineRule="auto"/>
      <w:outlineLvl w:val="6"/>
    </w:pPr>
    <w:rPr>
      <w:rFonts w:eastAsiaTheme="majorEastAsia"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B70B4"/>
    <w:pPr>
      <w:keepNext/>
      <w:keepLines/>
      <w:spacing w:after="0" w:line="278" w:lineRule="auto"/>
      <w:outlineLvl w:val="7"/>
    </w:pPr>
    <w:rPr>
      <w:rFonts w:eastAsiaTheme="majorEastAsia"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B70B4"/>
    <w:pPr>
      <w:keepNext/>
      <w:keepLines/>
      <w:spacing w:after="0" w:line="278" w:lineRule="auto"/>
      <w:outlineLvl w:val="8"/>
    </w:pPr>
    <w:rPr>
      <w:rFonts w:eastAsiaTheme="majorEastAsia"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0B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0B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B70B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B70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70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70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70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70B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7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0B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70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70B4"/>
    <w:pPr>
      <w:spacing w:before="160" w:line="278" w:lineRule="auto"/>
      <w:jc w:val="center"/>
    </w:pPr>
    <w:rPr>
      <w:rFonts w:ascii="Arial" w:hAnsi="Arial"/>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B70B4"/>
    <w:rPr>
      <w:i/>
      <w:iCs/>
      <w:color w:val="404040" w:themeColor="text1" w:themeTint="BF"/>
    </w:rPr>
  </w:style>
  <w:style w:type="paragraph" w:styleId="ListParagraph">
    <w:name w:val="List Paragraph"/>
    <w:basedOn w:val="Normal"/>
    <w:uiPriority w:val="34"/>
    <w:qFormat/>
    <w:rsid w:val="006B70B4"/>
    <w:pPr>
      <w:spacing w:line="278" w:lineRule="auto"/>
      <w:ind w:left="720"/>
      <w:contextualSpacing/>
    </w:pPr>
    <w:rPr>
      <w:rFonts w:ascii="Arial" w:hAnsi="Arial"/>
      <w:kern w:val="2"/>
      <w:szCs w:val="24"/>
      <w14:ligatures w14:val="standardContextual"/>
    </w:rPr>
  </w:style>
  <w:style w:type="character" w:styleId="IntenseEmphasis">
    <w:name w:val="Intense Emphasis"/>
    <w:basedOn w:val="DefaultParagraphFont"/>
    <w:uiPriority w:val="21"/>
    <w:qFormat/>
    <w:rsid w:val="006B70B4"/>
    <w:rPr>
      <w:i/>
      <w:iCs/>
      <w:color w:val="0F4761" w:themeColor="accent1" w:themeShade="BF"/>
    </w:rPr>
  </w:style>
  <w:style w:type="paragraph" w:styleId="IntenseQuote">
    <w:name w:val="Intense Quote"/>
    <w:basedOn w:val="Normal"/>
    <w:next w:val="Normal"/>
    <w:link w:val="IntenseQuoteChar"/>
    <w:uiPriority w:val="30"/>
    <w:qFormat/>
    <w:rsid w:val="006B70B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Arial" w:hAnsi="Arial"/>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B70B4"/>
    <w:rPr>
      <w:i/>
      <w:iCs/>
      <w:color w:val="0F4761" w:themeColor="accent1" w:themeShade="BF"/>
    </w:rPr>
  </w:style>
  <w:style w:type="character" w:styleId="IntenseReference">
    <w:name w:val="Intense Reference"/>
    <w:basedOn w:val="DefaultParagraphFont"/>
    <w:uiPriority w:val="32"/>
    <w:qFormat/>
    <w:rsid w:val="006B70B4"/>
    <w:rPr>
      <w:b/>
      <w:bCs/>
      <w:smallCaps/>
      <w:color w:val="0F4761" w:themeColor="accent1" w:themeShade="BF"/>
      <w:spacing w:val="5"/>
    </w:rPr>
  </w:style>
  <w:style w:type="character" w:styleId="Hyperlink">
    <w:name w:val="Hyperlink"/>
    <w:basedOn w:val="DefaultParagraphFont"/>
    <w:uiPriority w:val="99"/>
    <w:unhideWhenUsed/>
    <w:rsid w:val="006B70B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news.com/2023/03/05/weight-loss-drugs-changing-obesity-narrativ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eightwatchers.com/us/blog/health/what-is-food-noise?srsltid=AfmBOoqY6OSBDKYg5tr1s8NkJQvlY5r4EGm8jJX2Ly51pE0neXFnhIHA" TargetMode="External"/><Relationship Id="rId12" Type="http://schemas.openxmlformats.org/officeDocument/2006/relationships/hyperlink" Target="https://clinicaltrials.gov/study/NCT068473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co/weight-loss/raid-fn/" TargetMode="External"/><Relationship Id="rId11" Type="http://schemas.openxmlformats.org/officeDocument/2006/relationships/hyperlink" Target="https://www.sciencedirect.com/science/article/abs/pii/S0195666325004921" TargetMode="External"/><Relationship Id="rId5" Type="http://schemas.openxmlformats.org/officeDocument/2006/relationships/hyperlink" Target="https://www.statnews.com/staff/elaine-chen/" TargetMode="External"/><Relationship Id="rId10" Type="http://schemas.openxmlformats.org/officeDocument/2006/relationships/hyperlink" Target="https://www.nature.com/articles/s41387-025-00382-x" TargetMode="External"/><Relationship Id="rId4" Type="http://schemas.openxmlformats.org/officeDocument/2006/relationships/hyperlink" Target="https://www.statnews.com/2025/10/24/ro-telehealth-unveils-new-food-noise-scale/" TargetMode="External"/><Relationship Id="rId9" Type="http://schemas.openxmlformats.org/officeDocument/2006/relationships/hyperlink" Target="https://www.statnews.com/2023/07/10/new-weight-loss-drugs-wegovy-food-craving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Healy, David</dc:creator>
  <cp:keywords/>
  <dc:description/>
  <cp:lastModifiedBy>Healy, David</cp:lastModifiedBy>
  <cp:revision>1</cp:revision>
  <dcterms:created xsi:type="dcterms:W3CDTF">2025-11-03T07:32:00Z</dcterms:created>
  <dcterms:modified xsi:type="dcterms:W3CDTF">2025-11-03T07:33:00Z</dcterms:modified>
</cp:coreProperties>
</file>