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D8DA" w14:textId="55D0D56D" w:rsidR="00002405" w:rsidRPr="00BB2D80" w:rsidRDefault="00002405" w:rsidP="0090381C">
      <w:pPr>
        <w:rPr>
          <w:rFonts w:ascii="Arial" w:hAnsi="Arial" w:cs="Arial"/>
          <w:b/>
          <w:bCs/>
        </w:rPr>
      </w:pPr>
      <w:r w:rsidRPr="00BB2D80">
        <w:rPr>
          <w:rFonts w:ascii="Arial" w:hAnsi="Arial" w:cs="Arial"/>
          <w:b/>
          <w:bCs/>
        </w:rPr>
        <w:t>THE VIRTUAL Rx BOOM:</w:t>
      </w:r>
    </w:p>
    <w:p w14:paraId="3291E1D0" w14:textId="45A83F7F" w:rsidR="0090381C" w:rsidRPr="00BB2D80" w:rsidRDefault="0090381C" w:rsidP="0090381C">
      <w:pPr>
        <w:rPr>
          <w:rFonts w:ascii="Arial" w:hAnsi="Arial" w:cs="Arial"/>
          <w:b/>
          <w:bCs/>
        </w:rPr>
      </w:pPr>
      <w:r w:rsidRPr="00BB2D80">
        <w:rPr>
          <w:rFonts w:ascii="Arial" w:hAnsi="Arial" w:cs="Arial"/>
          <w:b/>
          <w:bCs/>
        </w:rPr>
        <w:t>From erectile dysfunction to weight loss, how telehealth got hooked on drug-first thinking</w:t>
      </w:r>
    </w:p>
    <w:p w14:paraId="4779525E" w14:textId="50024D68" w:rsidR="0090381C" w:rsidRPr="00BB2D80" w:rsidRDefault="0090381C" w:rsidP="0090381C">
      <w:pPr>
        <w:rPr>
          <w:rFonts w:ascii="Arial" w:hAnsi="Arial" w:cs="Arial"/>
        </w:rPr>
      </w:pPr>
      <w:r w:rsidRPr="00BB2D80">
        <w:rPr>
          <w:rFonts w:ascii="Arial" w:hAnsi="Arial" w:cs="Arial"/>
        </w:rPr>
        <w:t>By </w:t>
      </w:r>
      <w:hyperlink r:id="rId5" w:history="1">
        <w:r w:rsidRPr="00BB2D80">
          <w:rPr>
            <w:rStyle w:val="Hyperlink"/>
            <w:rFonts w:ascii="Arial" w:hAnsi="Arial" w:cs="Arial"/>
          </w:rPr>
          <w:t>Katie Palmer</w:t>
        </w:r>
      </w:hyperlink>
      <w:r w:rsidR="00BB2D80" w:rsidRPr="00BB2D80">
        <w:rPr>
          <w:rFonts w:ascii="Arial" w:hAnsi="Arial" w:cs="Arial"/>
        </w:rPr>
        <w:t xml:space="preserve">  </w:t>
      </w:r>
      <w:r w:rsidRPr="00BB2D80">
        <w:rPr>
          <w:rFonts w:ascii="Arial" w:hAnsi="Arial" w:cs="Arial"/>
        </w:rPr>
        <w:t>Oct. 6, 2025</w:t>
      </w:r>
    </w:p>
    <w:p w14:paraId="531E1B1D" w14:textId="77777777" w:rsidR="0090381C" w:rsidRPr="00BB2D80" w:rsidRDefault="0090381C" w:rsidP="0090381C">
      <w:pPr>
        <w:rPr>
          <w:rFonts w:ascii="Arial" w:hAnsi="Arial" w:cs="Arial"/>
        </w:rPr>
      </w:pPr>
      <w:r w:rsidRPr="00BB2D80">
        <w:rPr>
          <w:rFonts w:ascii="Arial" w:hAnsi="Arial" w:cs="Arial"/>
        </w:rPr>
        <w:t>The cacti started sprouting up in subway stations. On the walls of New York City’s MTA stations and street corners in San Francisco, ads for the telehealth company Hims displayed a menagerie of spiky succulents. One had a familiar bulbous tip and a slight Tower of Pisa lean. Another drooped sadly over its terracotta pot, sharing a message: “Hard, made easy.” </w:t>
      </w:r>
    </w:p>
    <w:p w14:paraId="203E8734" w14:textId="088A784A" w:rsidR="0090381C" w:rsidRPr="00BB2D80" w:rsidRDefault="0090381C" w:rsidP="0090381C">
      <w:pPr>
        <w:rPr>
          <w:rFonts w:ascii="Arial" w:hAnsi="Arial" w:cs="Arial"/>
        </w:rPr>
      </w:pPr>
      <w:r w:rsidRPr="00BB2D80">
        <w:rPr>
          <w:rFonts w:ascii="Arial" w:hAnsi="Arial" w:cs="Arial"/>
        </w:rPr>
        <w:t>The cheeky ads for erectile dysfunction drugs were inescapable in city centers around 2018. “Erectile dysfunction meds prescribed online, delivered to your ‘friend’s’ door,” read a subway ad from Roman, now known as Ro — pitching patients on a new form of discreet, convenient virtual care. </w:t>
      </w:r>
    </w:p>
    <w:p w14:paraId="19D59881" w14:textId="77777777" w:rsidR="0090381C" w:rsidRPr="00BB2D80" w:rsidRDefault="0090381C" w:rsidP="0090381C">
      <w:pPr>
        <w:rPr>
          <w:rFonts w:ascii="Arial" w:hAnsi="Arial" w:cs="Arial"/>
        </w:rPr>
      </w:pPr>
      <w:r w:rsidRPr="00BB2D80">
        <w:rPr>
          <w:rFonts w:ascii="Arial" w:hAnsi="Arial" w:cs="Arial"/>
        </w:rPr>
        <w:t>When these campaigns launched, created by some of the same agencies behind direct-to-consumer brands like Warby Parker and Harry’s, virtual visits were a novelty for most patients. Since then, telehealth has become a growing part of the health care system in the United States — and an increasingly valuable marketing funnel. Telehealth began as a way to help patients access doctors, but it has rapidly transformed into a way to help companies sell drugs. </w:t>
      </w:r>
    </w:p>
    <w:p w14:paraId="324852B3" w14:textId="77777777" w:rsidR="0090381C" w:rsidRPr="00BB2D80" w:rsidRDefault="0090381C" w:rsidP="0090381C">
      <w:pPr>
        <w:rPr>
          <w:rFonts w:ascii="Arial" w:hAnsi="Arial" w:cs="Arial"/>
        </w:rPr>
      </w:pPr>
      <w:r w:rsidRPr="00BB2D80">
        <w:rPr>
          <w:rFonts w:ascii="Arial" w:hAnsi="Arial" w:cs="Arial"/>
        </w:rPr>
        <w:t>Today, marketing for on-demand telehealth prescriptions is a constant presence for American consumers. Scrollers and streamers encounter ads from dozens of companies — for erectile dysfunction drugs, yes, but also for weight loss, hair loss, acne, birth control, and even more specialized conditions. Phallic plants were just the start of a burgeoning new era of consumerization in medicine. </w:t>
      </w:r>
    </w:p>
    <w:p w14:paraId="157F71A1" w14:textId="10011E43" w:rsidR="0090381C" w:rsidRPr="00BB2D80" w:rsidRDefault="0090381C" w:rsidP="0090381C">
      <w:pPr>
        <w:rPr>
          <w:rFonts w:ascii="Arial" w:hAnsi="Arial" w:cs="Arial"/>
        </w:rPr>
      </w:pPr>
      <w:r w:rsidRPr="00BB2D80">
        <w:rPr>
          <w:rFonts w:ascii="Arial" w:hAnsi="Arial" w:cs="Arial"/>
        </w:rPr>
        <w:t>In the last two years, that business model has massively accelerated as demand for GLP-1 obesity drugs has driven patients online, pitting two telehealth business strategies against each other. Some companies have grown by partnering with pharmaceutical manufacturers to provide an on-ramp for their branded drugs, often those with high sticker prices and poor insurance coverage. Others prescribe compounded drugs — medications not approved by the Food and Drug Administration that are prepared by pharmacists — which are often marketed as personalized, multipurpose combinations in attractive branded packages. Sprouting up in parallel, those businesses are now going head-to-head as they fight to write as many scripts as possible. </w:t>
      </w:r>
    </w:p>
    <w:p w14:paraId="5536E6A8" w14:textId="77777777" w:rsidR="0090381C" w:rsidRPr="00BB2D80" w:rsidRDefault="0090381C" w:rsidP="0090381C">
      <w:pPr>
        <w:rPr>
          <w:rFonts w:ascii="Arial" w:hAnsi="Arial" w:cs="Arial"/>
        </w:rPr>
      </w:pPr>
      <w:r w:rsidRPr="00BB2D80">
        <w:rPr>
          <w:rFonts w:ascii="Arial" w:hAnsi="Arial" w:cs="Arial"/>
        </w:rPr>
        <w:t> </w:t>
      </w:r>
      <w:hyperlink r:id="rId6" w:history="1">
        <w:r w:rsidRPr="00BB2D80">
          <w:rPr>
            <w:rStyle w:val="Hyperlink"/>
            <w:rFonts w:ascii="Arial" w:hAnsi="Arial" w:cs="Arial"/>
          </w:rPr>
          <w:t xml:space="preserve">STAT </w:t>
        </w:r>
        <w:proofErr w:type="spellStart"/>
        <w:proofErr w:type="gramStart"/>
        <w:r w:rsidRPr="00BB2D80">
          <w:rPr>
            <w:rStyle w:val="Hyperlink"/>
            <w:rFonts w:ascii="Arial" w:hAnsi="Arial" w:cs="Arial"/>
          </w:rPr>
          <w:t>Plus:Fueling</w:t>
        </w:r>
        <w:proofErr w:type="spellEnd"/>
        <w:proofErr w:type="gramEnd"/>
        <w:r w:rsidRPr="00BB2D80">
          <w:rPr>
            <w:rStyle w:val="Hyperlink"/>
            <w:rFonts w:ascii="Arial" w:hAnsi="Arial" w:cs="Arial"/>
          </w:rPr>
          <w:t xml:space="preserve"> telehealth’s rise, more doctors are licensed in all 50 states than ever before</w:t>
        </w:r>
      </w:hyperlink>
    </w:p>
    <w:p w14:paraId="363BAB93" w14:textId="77777777" w:rsidR="0090381C" w:rsidRPr="00BB2D80" w:rsidRDefault="0090381C" w:rsidP="0090381C">
      <w:pPr>
        <w:rPr>
          <w:rFonts w:ascii="Arial" w:hAnsi="Arial" w:cs="Arial"/>
        </w:rPr>
      </w:pPr>
      <w:r w:rsidRPr="00BB2D80">
        <w:rPr>
          <w:rFonts w:ascii="Arial" w:hAnsi="Arial" w:cs="Arial"/>
        </w:rPr>
        <w:t>Both approaches can invert the traditional way of delivering health care. Instead of starting with a set of symptoms and a clinician deciding which, if any medication might be appropriate treatment, an interaction might start with a patient putting a drug into a digital shopping cart before “checking out” with a provider’s signoff — a transactional encounter that public health experts worry devalues comprehensive care. Telehealth companies say direct-to-consumer services give patients agency and easier access to care. But as with so many business models in medicine, they were born of financial necessity as much as medical need. </w:t>
      </w:r>
    </w:p>
    <w:p w14:paraId="2A31F980" w14:textId="77777777" w:rsidR="0090381C" w:rsidRPr="00BB2D80" w:rsidRDefault="0090381C" w:rsidP="0090381C">
      <w:pPr>
        <w:rPr>
          <w:rFonts w:ascii="Arial" w:hAnsi="Arial" w:cs="Arial"/>
        </w:rPr>
      </w:pPr>
      <w:r w:rsidRPr="00BB2D80">
        <w:rPr>
          <w:rFonts w:ascii="Arial" w:hAnsi="Arial" w:cs="Arial"/>
        </w:rPr>
        <w:lastRenderedPageBreak/>
        <w:t>“In health care, we’re always trying to answer this question of who will pay for this service,” said Ariel Stern, a health economics and technology researcher at the Hasso Plattner Institute. When it came to telehealth, startups began to realize, those buyers were few and far between. </w:t>
      </w:r>
    </w:p>
    <w:p w14:paraId="5A3D67D5" w14:textId="77777777" w:rsidR="0090381C" w:rsidRPr="00BB2D80" w:rsidRDefault="0090381C" w:rsidP="0090381C">
      <w:pPr>
        <w:rPr>
          <w:rFonts w:ascii="Arial" w:hAnsi="Arial" w:cs="Arial"/>
        </w:rPr>
      </w:pPr>
      <w:r w:rsidRPr="00BB2D80">
        <w:rPr>
          <w:rFonts w:ascii="Arial" w:hAnsi="Arial" w:cs="Arial"/>
        </w:rPr>
        <w:t>One solution: Telehealth entrepreneurs needed to figure out how to monetize products, not providers. This is how virtual care entered its drug-first era. </w:t>
      </w:r>
    </w:p>
    <w:p w14:paraId="2B9D7A90" w14:textId="77777777" w:rsidR="0090381C" w:rsidRPr="00BB2D80" w:rsidRDefault="0090381C" w:rsidP="0090381C">
      <w:pPr>
        <w:rPr>
          <w:rFonts w:ascii="Arial" w:hAnsi="Arial" w:cs="Arial"/>
          <w:b/>
          <w:bCs/>
        </w:rPr>
      </w:pPr>
      <w:r w:rsidRPr="00BB2D80">
        <w:rPr>
          <w:rFonts w:ascii="Arial" w:hAnsi="Arial" w:cs="Arial"/>
          <w:b/>
          <w:bCs/>
        </w:rPr>
        <w:t>Amazon model for meds</w:t>
      </w:r>
    </w:p>
    <w:p w14:paraId="5373BC1B" w14:textId="77777777" w:rsidR="0090381C" w:rsidRPr="00BB2D80" w:rsidRDefault="0090381C" w:rsidP="0090381C">
      <w:pPr>
        <w:rPr>
          <w:rFonts w:ascii="Arial" w:hAnsi="Arial" w:cs="Arial"/>
        </w:rPr>
      </w:pPr>
      <w:r w:rsidRPr="00BB2D80">
        <w:rPr>
          <w:rFonts w:ascii="Arial" w:hAnsi="Arial" w:cs="Arial"/>
        </w:rPr>
        <w:t>Ro and Hims were founded in 2017, the same year that Viagra became available as a generic drug. It was quickly followed by Cialis — both erectile dysfunction drugs that many men wanted but couldn’t afford because insurance rarely covered them. </w:t>
      </w:r>
    </w:p>
    <w:p w14:paraId="1A043C54" w14:textId="77777777" w:rsidR="0090381C" w:rsidRPr="00BB2D80" w:rsidRDefault="0090381C" w:rsidP="0090381C">
      <w:pPr>
        <w:rPr>
          <w:rFonts w:ascii="Arial" w:hAnsi="Arial" w:cs="Arial"/>
        </w:rPr>
      </w:pPr>
      <w:r w:rsidRPr="00BB2D80">
        <w:rPr>
          <w:rFonts w:ascii="Arial" w:hAnsi="Arial" w:cs="Arial"/>
        </w:rPr>
        <w:t>Both companies realized they could capitalize on that demand when generics came on the market. They’d repackage the drugs, sometimes into convenient, single-dose envelopes, and sell them for cash — no insurance accepted — at a premium. Patients would stomach the cost because they were used to branded medication prices, plus they got to avoid a potentially awkward conversation with a doctor in person. </w:t>
      </w:r>
    </w:p>
    <w:p w14:paraId="06D197B3" w14:textId="2603AB29" w:rsidR="0090381C" w:rsidRPr="00BB2D80" w:rsidRDefault="0090381C" w:rsidP="0090381C">
      <w:pPr>
        <w:rPr>
          <w:rFonts w:ascii="Arial" w:hAnsi="Arial" w:cs="Arial"/>
        </w:rPr>
      </w:pPr>
      <w:r w:rsidRPr="00BB2D80">
        <w:rPr>
          <w:rFonts w:ascii="Arial" w:hAnsi="Arial" w:cs="Arial"/>
        </w:rPr>
        <w:t>Cash-only, drug-based offerings were an end-run around the problems faced by the first dedicated telehealth companies, which had struggled to turn a profit off of virtual care. Companies like Teladoc and Amwell envisioned a future where patients could dial up a doctor for a primary care visit before the iPhone existed — and before health care had decided how to pay for virtual appointments. In the first two decades of the century, reimbursement for telehealth was extremely limited, with private insurers following Medicare’s lead. </w:t>
      </w:r>
    </w:p>
    <w:p w14:paraId="31B553CB" w14:textId="77777777" w:rsidR="0090381C" w:rsidRPr="00BB2D80" w:rsidRDefault="0090381C" w:rsidP="0090381C">
      <w:pPr>
        <w:rPr>
          <w:rFonts w:ascii="Arial" w:hAnsi="Arial" w:cs="Arial"/>
        </w:rPr>
      </w:pPr>
      <w:r w:rsidRPr="00BB2D80">
        <w:rPr>
          <w:rFonts w:ascii="Arial" w:hAnsi="Arial" w:cs="Arial"/>
        </w:rPr>
        <w:t>“It’s a lot trickier to drum up a profitable business model around access to a certain type of care than it is to drum up a business model on access to a specific product,” said Stern. </w:t>
      </w:r>
    </w:p>
    <w:p w14:paraId="7B49DB7C" w14:textId="434D504B" w:rsidR="0090381C" w:rsidRPr="00BB2D80" w:rsidRDefault="0090381C" w:rsidP="0090381C">
      <w:pPr>
        <w:rPr>
          <w:rFonts w:ascii="Arial" w:hAnsi="Arial" w:cs="Arial"/>
        </w:rPr>
      </w:pPr>
      <w:r w:rsidRPr="00BB2D80">
        <w:rPr>
          <w:rFonts w:ascii="Arial" w:hAnsi="Arial" w:cs="Arial"/>
        </w:rPr>
        <w:t>Products were easier to market, especially as online shoppers were being wooed by direct-to-consumer brands selling razors, mattresses, and more. There were plenty of telehealth entrepreneurs ready to capitalize on “the appeal of an Amazon-like model,” said Ashwini Nagappan, a health policy researcher who studies direct-to-consumer health. </w:t>
      </w:r>
    </w:p>
    <w:p w14:paraId="5B76218D" w14:textId="77777777" w:rsidR="0090381C" w:rsidRPr="00BB2D80" w:rsidRDefault="0090381C" w:rsidP="0090381C">
      <w:pPr>
        <w:rPr>
          <w:rFonts w:ascii="Arial" w:hAnsi="Arial" w:cs="Arial"/>
        </w:rPr>
      </w:pPr>
      <w:r w:rsidRPr="00BB2D80">
        <w:rPr>
          <w:rFonts w:ascii="Arial" w:hAnsi="Arial" w:cs="Arial"/>
        </w:rPr>
        <w:t> </w:t>
      </w:r>
      <w:hyperlink r:id="rId7" w:history="1">
        <w:r w:rsidRPr="00BB2D80">
          <w:rPr>
            <w:rStyle w:val="Hyperlink"/>
            <w:rFonts w:ascii="Arial" w:hAnsi="Arial" w:cs="Arial"/>
          </w:rPr>
          <w:t xml:space="preserve">STAT </w:t>
        </w:r>
        <w:proofErr w:type="spellStart"/>
        <w:proofErr w:type="gramStart"/>
        <w:r w:rsidRPr="00BB2D80">
          <w:rPr>
            <w:rStyle w:val="Hyperlink"/>
            <w:rFonts w:ascii="Arial" w:hAnsi="Arial" w:cs="Arial"/>
          </w:rPr>
          <w:t>Plus:‘</w:t>
        </w:r>
        <w:proofErr w:type="gramEnd"/>
        <w:r w:rsidRPr="00BB2D80">
          <w:rPr>
            <w:rStyle w:val="Hyperlink"/>
            <w:rFonts w:ascii="Arial" w:hAnsi="Arial" w:cs="Arial"/>
          </w:rPr>
          <w:t>This</w:t>
        </w:r>
        <w:proofErr w:type="spellEnd"/>
        <w:r w:rsidRPr="00BB2D80">
          <w:rPr>
            <w:rStyle w:val="Hyperlink"/>
            <w:rFonts w:ascii="Arial" w:hAnsi="Arial" w:cs="Arial"/>
          </w:rPr>
          <w:t xml:space="preserve"> is pharma’s dream’: How drugmakers are turning telehealth into a marketing gold mine</w:t>
        </w:r>
      </w:hyperlink>
    </w:p>
    <w:p w14:paraId="5DF201A7" w14:textId="77777777" w:rsidR="0090381C" w:rsidRPr="00BB2D80" w:rsidRDefault="0090381C" w:rsidP="0090381C">
      <w:pPr>
        <w:rPr>
          <w:rFonts w:ascii="Arial" w:hAnsi="Arial" w:cs="Arial"/>
        </w:rPr>
      </w:pPr>
      <w:r w:rsidRPr="00BB2D80">
        <w:rPr>
          <w:rFonts w:ascii="Arial" w:hAnsi="Arial" w:cs="Arial"/>
        </w:rPr>
        <w:t xml:space="preserve">In the early 2000s, quasi-legal online companies were prescribing and selling medication to patients. Entrepreneur Peter Ax bought one called </w:t>
      </w:r>
      <w:proofErr w:type="spellStart"/>
      <w:r w:rsidRPr="00BB2D80">
        <w:rPr>
          <w:rFonts w:ascii="Arial" w:hAnsi="Arial" w:cs="Arial"/>
        </w:rPr>
        <w:t>KwikMed</w:t>
      </w:r>
      <w:proofErr w:type="spellEnd"/>
      <w:r w:rsidRPr="00BB2D80">
        <w:rPr>
          <w:rFonts w:ascii="Arial" w:hAnsi="Arial" w:cs="Arial"/>
        </w:rPr>
        <w:t xml:space="preserve">, which also focused on erectile dysfunction, and created a nationwide telehealth company. Later, companies like </w:t>
      </w:r>
      <w:proofErr w:type="spellStart"/>
      <w:r w:rsidRPr="00BB2D80">
        <w:rPr>
          <w:rFonts w:ascii="Arial" w:hAnsi="Arial" w:cs="Arial"/>
        </w:rPr>
        <w:t>YoDerm</w:t>
      </w:r>
      <w:proofErr w:type="spellEnd"/>
      <w:r w:rsidRPr="00BB2D80">
        <w:rPr>
          <w:rFonts w:ascii="Arial" w:hAnsi="Arial" w:cs="Arial"/>
        </w:rPr>
        <w:t xml:space="preserve"> and </w:t>
      </w:r>
      <w:proofErr w:type="spellStart"/>
      <w:r w:rsidRPr="00BB2D80">
        <w:rPr>
          <w:rFonts w:ascii="Arial" w:hAnsi="Arial" w:cs="Arial"/>
        </w:rPr>
        <w:t>Curology</w:t>
      </w:r>
      <w:proofErr w:type="spellEnd"/>
      <w:r w:rsidRPr="00BB2D80">
        <w:rPr>
          <w:rFonts w:ascii="Arial" w:hAnsi="Arial" w:cs="Arial"/>
        </w:rPr>
        <w:t xml:space="preserve"> launched telehealth platforms for acne, followed by The Pill Club and </w:t>
      </w:r>
      <w:proofErr w:type="spellStart"/>
      <w:r w:rsidRPr="00BB2D80">
        <w:rPr>
          <w:rFonts w:ascii="Arial" w:hAnsi="Arial" w:cs="Arial"/>
        </w:rPr>
        <w:t>Nurx</w:t>
      </w:r>
      <w:proofErr w:type="spellEnd"/>
      <w:r w:rsidRPr="00BB2D80">
        <w:rPr>
          <w:rFonts w:ascii="Arial" w:hAnsi="Arial" w:cs="Arial"/>
        </w:rPr>
        <w:t xml:space="preserve"> for birth control. Keeps, founded in 2018, focused on hair loss before its parent company Thirty Madison launched verticals for gastrointestinal distress, migraine, dermatology, and more.</w:t>
      </w:r>
    </w:p>
    <w:p w14:paraId="28363EEF" w14:textId="77777777" w:rsidR="0090381C" w:rsidRPr="00BB2D80" w:rsidRDefault="0090381C" w:rsidP="0090381C">
      <w:pPr>
        <w:rPr>
          <w:rFonts w:ascii="Arial" w:hAnsi="Arial" w:cs="Arial"/>
        </w:rPr>
      </w:pPr>
      <w:r w:rsidRPr="00BB2D80">
        <w:rPr>
          <w:rFonts w:ascii="Arial" w:hAnsi="Arial" w:cs="Arial"/>
        </w:rPr>
        <w:t>These companies couldn’t make a business out of just any drug. It had to be low-risk enough that a physician could safely prescribe it without a physical exam or blood tests. It had to be both in demand and hard to access — often, because insurance companies weren’t willing to pay for it. Most of those drugs fell into categories like dermatology, weight loss, or sexual medicine, issues patients could identify when they looked in the mirror or headed to bed with their partner. </w:t>
      </w:r>
    </w:p>
    <w:p w14:paraId="110BADDF" w14:textId="4CE082C6" w:rsidR="0090381C" w:rsidRPr="00BB2D80" w:rsidRDefault="0090381C" w:rsidP="0090381C">
      <w:pPr>
        <w:rPr>
          <w:rFonts w:ascii="Arial" w:hAnsi="Arial" w:cs="Arial"/>
        </w:rPr>
      </w:pPr>
      <w:r w:rsidRPr="00BB2D80">
        <w:rPr>
          <w:rFonts w:ascii="Arial" w:hAnsi="Arial" w:cs="Arial"/>
        </w:rPr>
        <w:lastRenderedPageBreak/>
        <w:t>Often, these businesses used a subscription model, charging patients for drugs and ongoing access to health care providers in one monthly lump sum. A patient looking for erectile dysfunction meds often didn’t require regular follow-ups, so after the first visit, that fee — today, around $25 a month for erectile dysfunction meds — meant they were paying </w:t>
      </w:r>
      <w:hyperlink r:id="rId8" w:tgtFrame="_blank" w:history="1">
        <w:r w:rsidRPr="00BB2D80">
          <w:rPr>
            <w:rStyle w:val="Hyperlink"/>
            <w:rFonts w:ascii="Arial" w:hAnsi="Arial" w:cs="Arial"/>
          </w:rPr>
          <w:t>several dollars</w:t>
        </w:r>
      </w:hyperlink>
      <w:r w:rsidRPr="00BB2D80">
        <w:rPr>
          <w:rFonts w:ascii="Arial" w:hAnsi="Arial" w:cs="Arial"/>
        </w:rPr>
        <w:t> for each pill. If they went to their local pharmacy, they could often get the same pill for a tenth of the price or less.</w:t>
      </w:r>
    </w:p>
    <w:p w14:paraId="5A2CECE0" w14:textId="0D357049" w:rsidR="0090381C" w:rsidRPr="00BB2D80" w:rsidRDefault="0090381C" w:rsidP="0090381C">
      <w:pPr>
        <w:rPr>
          <w:rFonts w:ascii="Arial" w:hAnsi="Arial" w:cs="Arial"/>
        </w:rPr>
      </w:pPr>
      <w:r w:rsidRPr="00BB2D80">
        <w:rPr>
          <w:rFonts w:ascii="Arial" w:hAnsi="Arial" w:cs="Arial"/>
        </w:rPr>
        <w:t>“A lot of these companies are like eyeglass companies, where you have the one appointment and then you sell $2,000 of eyeglasses,” said Joanna Strober, CEO of virtual women’s health company Midi Health. “The way everyone wants to make money is on the product, not on the care, because the product just pays more.”</w:t>
      </w:r>
    </w:p>
    <w:p w14:paraId="08882C9D" w14:textId="77777777" w:rsidR="0090381C" w:rsidRPr="00BB2D80" w:rsidRDefault="0090381C" w:rsidP="0090381C">
      <w:pPr>
        <w:rPr>
          <w:rFonts w:ascii="Arial" w:hAnsi="Arial" w:cs="Arial"/>
        </w:rPr>
      </w:pPr>
      <w:r w:rsidRPr="00BB2D80">
        <w:rPr>
          <w:rFonts w:ascii="Arial" w:hAnsi="Arial" w:cs="Arial"/>
        </w:rPr>
        <w:t> </w:t>
      </w:r>
      <w:hyperlink r:id="rId9" w:history="1">
        <w:r w:rsidRPr="00BB2D80">
          <w:rPr>
            <w:rStyle w:val="Hyperlink"/>
            <w:rFonts w:ascii="Arial" w:hAnsi="Arial" w:cs="Arial"/>
          </w:rPr>
          <w:t xml:space="preserve">STAT </w:t>
        </w:r>
        <w:proofErr w:type="spellStart"/>
        <w:proofErr w:type="gramStart"/>
        <w:r w:rsidRPr="00BB2D80">
          <w:rPr>
            <w:rStyle w:val="Hyperlink"/>
            <w:rFonts w:ascii="Arial" w:hAnsi="Arial" w:cs="Arial"/>
          </w:rPr>
          <w:t>Plus:Kennedy</w:t>
        </w:r>
        <w:proofErr w:type="spellEnd"/>
        <w:proofErr w:type="gramEnd"/>
        <w:r w:rsidRPr="00BB2D80">
          <w:rPr>
            <w:rStyle w:val="Hyperlink"/>
            <w:rFonts w:ascii="Arial" w:hAnsi="Arial" w:cs="Arial"/>
          </w:rPr>
          <w:t xml:space="preserve"> paves way for flood of wellness companies in white coats</w:t>
        </w:r>
      </w:hyperlink>
    </w:p>
    <w:p w14:paraId="6B243157" w14:textId="77777777" w:rsidR="0090381C" w:rsidRPr="00BB2D80" w:rsidRDefault="0090381C" w:rsidP="0090381C">
      <w:pPr>
        <w:rPr>
          <w:rFonts w:ascii="Arial" w:hAnsi="Arial" w:cs="Arial"/>
        </w:rPr>
      </w:pPr>
      <w:r w:rsidRPr="00BB2D80">
        <w:rPr>
          <w:rFonts w:ascii="Arial" w:hAnsi="Arial" w:cs="Arial"/>
        </w:rPr>
        <w:t>In 2020, the model started paying off when the pandemic hit. As patients were drawn — or compelled — to telehealth, so were venture capital investors. They were only too happy to support cash-based subscription business models over reimbursement from “this crazy patchwork of health insurers,” said Stern, even as Covid-19 temporarily got Medicare to pay for telehealth appointments. “What if you just didn’t have to deal with that? What if you just set up Stripe in the background and let people use their credit or debit cards?”</w:t>
      </w:r>
    </w:p>
    <w:p w14:paraId="6685BA2F" w14:textId="77777777" w:rsidR="0090381C" w:rsidRPr="00BB2D80" w:rsidRDefault="0090381C" w:rsidP="0090381C">
      <w:pPr>
        <w:rPr>
          <w:rFonts w:ascii="Arial" w:hAnsi="Arial" w:cs="Arial"/>
        </w:rPr>
      </w:pPr>
      <w:r w:rsidRPr="00BB2D80">
        <w:rPr>
          <w:rFonts w:ascii="Arial" w:hAnsi="Arial" w:cs="Arial"/>
        </w:rPr>
        <w:t xml:space="preserve">This was the moment for telehealth companies to grow, and fast. Upselling convenient access to certain generics was working, but there was growing competition and, eventually, some patients would catch on to the fact that they could get their meds for a lot less if they used a traditional provider and pharmacy. To keep feeding the machine, telehealth companies had to raise enough </w:t>
      </w:r>
      <w:proofErr w:type="gramStart"/>
      <w:r w:rsidRPr="00BB2D80">
        <w:rPr>
          <w:rFonts w:ascii="Arial" w:hAnsi="Arial" w:cs="Arial"/>
        </w:rPr>
        <w:t>capital</w:t>
      </w:r>
      <w:proofErr w:type="gramEnd"/>
      <w:r w:rsidRPr="00BB2D80">
        <w:rPr>
          <w:rFonts w:ascii="Arial" w:hAnsi="Arial" w:cs="Arial"/>
        </w:rPr>
        <w:t xml:space="preserve"> to constantly advertise and bring in new patients.</w:t>
      </w:r>
    </w:p>
    <w:p w14:paraId="33448659" w14:textId="77777777" w:rsidR="0090381C" w:rsidRPr="00BB2D80" w:rsidRDefault="0090381C" w:rsidP="0090381C">
      <w:pPr>
        <w:rPr>
          <w:rFonts w:ascii="Arial" w:hAnsi="Arial" w:cs="Arial"/>
        </w:rPr>
      </w:pPr>
      <w:r w:rsidRPr="00BB2D80">
        <w:rPr>
          <w:rFonts w:ascii="Arial" w:hAnsi="Arial" w:cs="Arial"/>
        </w:rPr>
        <w:t>“Any company after a certain point is going to have to scale,” said Nagappan. “And there’s only so much you can do with generics.”</w:t>
      </w:r>
    </w:p>
    <w:p w14:paraId="66E2E609" w14:textId="77777777" w:rsidR="0090381C" w:rsidRPr="00BB2D80" w:rsidRDefault="00000000" w:rsidP="0090381C">
      <w:pPr>
        <w:rPr>
          <w:rFonts w:ascii="Arial" w:hAnsi="Arial" w:cs="Arial"/>
        </w:rPr>
      </w:pPr>
      <w:r w:rsidRPr="00BB2D80">
        <w:rPr>
          <w:rFonts w:ascii="Arial" w:hAnsi="Arial" w:cs="Arial"/>
        </w:rPr>
        <w:pict w14:anchorId="4E5B5D66">
          <v:rect id="_x0000_i1026" style="width:37.5pt;height:1.5pt" o:hrpct="0" o:hralign="center" o:hrstd="t" o:hrnoshade="t" o:hr="t" fillcolor="#008299" stroked="f"/>
        </w:pict>
      </w:r>
    </w:p>
    <w:p w14:paraId="299FE214" w14:textId="77777777" w:rsidR="0090381C" w:rsidRPr="00BB2D80" w:rsidRDefault="0090381C" w:rsidP="0090381C">
      <w:pPr>
        <w:rPr>
          <w:rFonts w:ascii="Arial" w:hAnsi="Arial" w:cs="Arial"/>
        </w:rPr>
      </w:pPr>
      <w:r w:rsidRPr="00BB2D80">
        <w:rPr>
          <w:rFonts w:ascii="Arial" w:hAnsi="Arial" w:cs="Arial"/>
        </w:rPr>
        <w:t>On-ramp for dueling drug classes</w:t>
      </w:r>
    </w:p>
    <w:p w14:paraId="75B0E7F0" w14:textId="77777777" w:rsidR="0090381C" w:rsidRPr="00BB2D80" w:rsidRDefault="0090381C" w:rsidP="0090381C">
      <w:pPr>
        <w:rPr>
          <w:rFonts w:ascii="Arial" w:hAnsi="Arial" w:cs="Arial"/>
        </w:rPr>
      </w:pPr>
      <w:r w:rsidRPr="00BB2D80">
        <w:rPr>
          <w:rFonts w:ascii="Arial" w:hAnsi="Arial" w:cs="Arial"/>
        </w:rPr>
        <w:t xml:space="preserve">That’s a realization that Ax, </w:t>
      </w:r>
      <w:proofErr w:type="spellStart"/>
      <w:r w:rsidRPr="00BB2D80">
        <w:rPr>
          <w:rFonts w:ascii="Arial" w:hAnsi="Arial" w:cs="Arial"/>
        </w:rPr>
        <w:t>KwikMed’s</w:t>
      </w:r>
      <w:proofErr w:type="spellEnd"/>
      <w:r w:rsidRPr="00BB2D80">
        <w:rPr>
          <w:rFonts w:ascii="Arial" w:hAnsi="Arial" w:cs="Arial"/>
        </w:rPr>
        <w:t xml:space="preserve"> owner, had in 2010. The erectile dysfunction business was still going, but that year, Watson Pharmaceuticals came to him with a proposal to be the exclusive online prescriber for </w:t>
      </w:r>
      <w:proofErr w:type="spellStart"/>
      <w:r w:rsidRPr="00BB2D80">
        <w:rPr>
          <w:rFonts w:ascii="Arial" w:hAnsi="Arial" w:cs="Arial"/>
        </w:rPr>
        <w:t>ella</w:t>
      </w:r>
      <w:proofErr w:type="spellEnd"/>
      <w:r w:rsidRPr="00BB2D80">
        <w:rPr>
          <w:rFonts w:ascii="Arial" w:hAnsi="Arial" w:cs="Arial"/>
        </w:rPr>
        <w:t>, the emergency contraception pill it was marketing in the U.S. </w:t>
      </w:r>
    </w:p>
    <w:p w14:paraId="1A67BA71" w14:textId="6837C861" w:rsidR="0090381C" w:rsidRPr="00BB2D80" w:rsidRDefault="0090381C" w:rsidP="0090381C">
      <w:pPr>
        <w:rPr>
          <w:rFonts w:ascii="Arial" w:hAnsi="Arial" w:cs="Arial"/>
        </w:rPr>
      </w:pPr>
      <w:r w:rsidRPr="00BB2D80">
        <w:rPr>
          <w:rFonts w:ascii="Arial" w:hAnsi="Arial" w:cs="Arial"/>
        </w:rPr>
        <w:t xml:space="preserve">“When you’re selling a generic medication online, it’s a race to the bottom in terms of margins,” said Ax. In the long run, he thought it would be more valuable to have well-heeled pharma companies as clients than to eke out revenue from prescriptions. So he pivoted: He did more deals with drugmakers, developing a company now known as </w:t>
      </w:r>
      <w:proofErr w:type="spellStart"/>
      <w:r w:rsidRPr="00BB2D80">
        <w:rPr>
          <w:rFonts w:ascii="Arial" w:hAnsi="Arial" w:cs="Arial"/>
        </w:rPr>
        <w:t>UpScriptHealth</w:t>
      </w:r>
      <w:proofErr w:type="spellEnd"/>
      <w:r w:rsidRPr="00BB2D80">
        <w:rPr>
          <w:rFonts w:ascii="Arial" w:hAnsi="Arial" w:cs="Arial"/>
        </w:rPr>
        <w:t xml:space="preserve"> that provides telehealth platforms for pharma companies.</w:t>
      </w:r>
    </w:p>
    <w:p w14:paraId="186844CA" w14:textId="77777777" w:rsidR="0090381C" w:rsidRPr="00BB2D80" w:rsidRDefault="0090381C" w:rsidP="0090381C">
      <w:pPr>
        <w:rPr>
          <w:rFonts w:ascii="Arial" w:hAnsi="Arial" w:cs="Arial"/>
        </w:rPr>
      </w:pPr>
      <w:r w:rsidRPr="00BB2D80">
        <w:rPr>
          <w:rFonts w:ascii="Arial" w:hAnsi="Arial" w:cs="Arial"/>
        </w:rPr>
        <w:t xml:space="preserve">During 2020’s telehealth boom, drugmakers became more interested in getting their branded medications prescribed online. </w:t>
      </w:r>
      <w:proofErr w:type="spellStart"/>
      <w:r w:rsidRPr="00BB2D80">
        <w:rPr>
          <w:rFonts w:ascii="Arial" w:hAnsi="Arial" w:cs="Arial"/>
        </w:rPr>
        <w:t>UpScript</w:t>
      </w:r>
      <w:proofErr w:type="spellEnd"/>
      <w:r w:rsidRPr="00BB2D80">
        <w:rPr>
          <w:rFonts w:ascii="Arial" w:hAnsi="Arial" w:cs="Arial"/>
        </w:rPr>
        <w:t xml:space="preserve"> made deals with companies making drugs for weight loss, migraine, and more. Bausch launched a dermatology site that used a company called </w:t>
      </w:r>
      <w:proofErr w:type="spellStart"/>
      <w:r w:rsidRPr="00BB2D80">
        <w:rPr>
          <w:rFonts w:ascii="Arial" w:hAnsi="Arial" w:cs="Arial"/>
        </w:rPr>
        <w:t>RxDefine</w:t>
      </w:r>
      <w:proofErr w:type="spellEnd"/>
      <w:r w:rsidRPr="00BB2D80">
        <w:rPr>
          <w:rFonts w:ascii="Arial" w:hAnsi="Arial" w:cs="Arial"/>
        </w:rPr>
        <w:t xml:space="preserve"> to prescribe medications for acne and wrinkles — and quickly took it down after dermatologists called out problems in its clinical practice. </w:t>
      </w:r>
    </w:p>
    <w:p w14:paraId="1545D0BB" w14:textId="28EF7031" w:rsidR="0090381C" w:rsidRPr="00BB2D80" w:rsidRDefault="0090381C" w:rsidP="0090381C">
      <w:pPr>
        <w:rPr>
          <w:rFonts w:ascii="Arial" w:hAnsi="Arial" w:cs="Arial"/>
        </w:rPr>
      </w:pPr>
      <w:r w:rsidRPr="00BB2D80">
        <w:rPr>
          <w:rFonts w:ascii="Arial" w:hAnsi="Arial" w:cs="Arial"/>
        </w:rPr>
        <w:lastRenderedPageBreak/>
        <w:t>Pharma partnerships in different flavors were growing, too. Ro started working with Pfizer’s generics division to exclusively offer its “authorized” generics for erectile dysfunction, soon adding medications for </w:t>
      </w:r>
      <w:hyperlink r:id="rId10" w:history="1">
        <w:r w:rsidRPr="00BB2D80">
          <w:rPr>
            <w:rStyle w:val="Hyperlink"/>
            <w:rFonts w:ascii="Arial" w:hAnsi="Arial" w:cs="Arial"/>
          </w:rPr>
          <w:t>cholesterol and hypertension</w:t>
        </w:r>
      </w:hyperlink>
      <w:r w:rsidRPr="00BB2D80">
        <w:rPr>
          <w:rFonts w:ascii="Arial" w:hAnsi="Arial" w:cs="Arial"/>
        </w:rPr>
        <w:t xml:space="preserve">. It ordered $30 million worth of </w:t>
      </w:r>
      <w:proofErr w:type="spellStart"/>
      <w:r w:rsidRPr="00BB2D80">
        <w:rPr>
          <w:rFonts w:ascii="Arial" w:hAnsi="Arial" w:cs="Arial"/>
        </w:rPr>
        <w:t>Plenity</w:t>
      </w:r>
      <w:proofErr w:type="spellEnd"/>
      <w:r w:rsidRPr="00BB2D80">
        <w:rPr>
          <w:rFonts w:ascii="Arial" w:hAnsi="Arial" w:cs="Arial"/>
        </w:rPr>
        <w:t xml:space="preserve"> from </w:t>
      </w:r>
      <w:proofErr w:type="spellStart"/>
      <w:r w:rsidRPr="00BB2D80">
        <w:rPr>
          <w:rFonts w:ascii="Arial" w:hAnsi="Arial" w:cs="Arial"/>
        </w:rPr>
        <w:t>Gelesis</w:t>
      </w:r>
      <w:proofErr w:type="spellEnd"/>
      <w:r w:rsidRPr="00BB2D80">
        <w:rPr>
          <w:rFonts w:ascii="Arial" w:hAnsi="Arial" w:cs="Arial"/>
        </w:rPr>
        <w:t xml:space="preserve">, offering the weight loss capsule as its exclusive U.S. telehealth partner. In a deal with </w:t>
      </w:r>
      <w:proofErr w:type="spellStart"/>
      <w:r w:rsidRPr="00BB2D80">
        <w:rPr>
          <w:rFonts w:ascii="Arial" w:hAnsi="Arial" w:cs="Arial"/>
        </w:rPr>
        <w:t>Biohaven</w:t>
      </w:r>
      <w:proofErr w:type="spellEnd"/>
      <w:r w:rsidRPr="00BB2D80">
        <w:rPr>
          <w:rFonts w:ascii="Arial" w:hAnsi="Arial" w:cs="Arial"/>
        </w:rPr>
        <w:t xml:space="preserve">, Thirty Madison’s migraine telehealth brand Cove prescribed </w:t>
      </w:r>
      <w:proofErr w:type="spellStart"/>
      <w:r w:rsidRPr="00BB2D80">
        <w:rPr>
          <w:rFonts w:ascii="Arial" w:hAnsi="Arial" w:cs="Arial"/>
        </w:rPr>
        <w:t>Nurtec</w:t>
      </w:r>
      <w:proofErr w:type="spellEnd"/>
      <w:r w:rsidRPr="00BB2D80">
        <w:rPr>
          <w:rFonts w:ascii="Arial" w:hAnsi="Arial" w:cs="Arial"/>
        </w:rPr>
        <w:t xml:space="preserve"> as the only offering from a new class of expensive migraine medications that struggled with poor insurance coverage. </w:t>
      </w:r>
    </w:p>
    <w:p w14:paraId="32654477" w14:textId="77777777" w:rsidR="0090381C" w:rsidRPr="00BB2D80" w:rsidRDefault="0090381C" w:rsidP="0090381C">
      <w:pPr>
        <w:rPr>
          <w:rFonts w:ascii="Arial" w:hAnsi="Arial" w:cs="Arial"/>
        </w:rPr>
      </w:pPr>
      <w:r w:rsidRPr="00BB2D80">
        <w:rPr>
          <w:rFonts w:ascii="Arial" w:hAnsi="Arial" w:cs="Arial"/>
        </w:rPr>
        <w:t> </w:t>
      </w:r>
      <w:hyperlink r:id="rId11" w:history="1">
        <w:r w:rsidRPr="00BB2D80">
          <w:rPr>
            <w:rStyle w:val="Hyperlink"/>
            <w:rFonts w:ascii="Arial" w:hAnsi="Arial" w:cs="Arial"/>
          </w:rPr>
          <w:t xml:space="preserve">STAT </w:t>
        </w:r>
        <w:proofErr w:type="spellStart"/>
        <w:proofErr w:type="gramStart"/>
        <w:r w:rsidRPr="00BB2D80">
          <w:rPr>
            <w:rStyle w:val="Hyperlink"/>
            <w:rFonts w:ascii="Arial" w:hAnsi="Arial" w:cs="Arial"/>
          </w:rPr>
          <w:t>Plus:Patients</w:t>
        </w:r>
        <w:proofErr w:type="spellEnd"/>
        <w:proofErr w:type="gramEnd"/>
        <w:r w:rsidRPr="00BB2D80">
          <w:rPr>
            <w:rStyle w:val="Hyperlink"/>
            <w:rFonts w:ascii="Arial" w:hAnsi="Arial" w:cs="Arial"/>
          </w:rPr>
          <w:t xml:space="preserve"> seeking novel weight loss drugs find a ‘wild west’ of online prescribers</w:t>
        </w:r>
      </w:hyperlink>
    </w:p>
    <w:p w14:paraId="72005B59" w14:textId="77777777" w:rsidR="0090381C" w:rsidRPr="00BB2D80" w:rsidRDefault="0090381C" w:rsidP="0090381C">
      <w:pPr>
        <w:rPr>
          <w:rFonts w:ascii="Arial" w:hAnsi="Arial" w:cs="Arial"/>
        </w:rPr>
      </w:pPr>
      <w:r w:rsidRPr="00BB2D80">
        <w:rPr>
          <w:rFonts w:ascii="Arial" w:hAnsi="Arial" w:cs="Arial"/>
        </w:rPr>
        <w:t>“By removing the pharmacy benefit managers and the insurance companies,” Ro CEO Zachariah Reitano told STAT when the Pfizer generic deal expanded, “we’re able to offer patients the same branded medication as an authorized generic at a lower price than if they used a coupon or most likely their insurance as well.” </w:t>
      </w:r>
    </w:p>
    <w:p w14:paraId="12BD6889" w14:textId="77777777" w:rsidR="0090381C" w:rsidRPr="00BB2D80" w:rsidRDefault="0090381C" w:rsidP="0090381C">
      <w:pPr>
        <w:rPr>
          <w:rFonts w:ascii="Arial" w:hAnsi="Arial" w:cs="Arial"/>
        </w:rPr>
      </w:pPr>
      <w:r w:rsidRPr="00BB2D80">
        <w:rPr>
          <w:rFonts w:ascii="Arial" w:hAnsi="Arial" w:cs="Arial"/>
        </w:rPr>
        <w:t>For pharma companies, arrangements with digital platforms helped </w:t>
      </w:r>
      <w:hyperlink r:id="rId12" w:history="1">
        <w:r w:rsidRPr="00BB2D80">
          <w:rPr>
            <w:rStyle w:val="Hyperlink"/>
            <w:rFonts w:ascii="Arial" w:hAnsi="Arial" w:cs="Arial"/>
          </w:rPr>
          <w:t>get their medications into the hands of patients</w:t>
        </w:r>
      </w:hyperlink>
      <w:r w:rsidRPr="00BB2D80">
        <w:rPr>
          <w:rFonts w:ascii="Arial" w:hAnsi="Arial" w:cs="Arial"/>
        </w:rPr>
        <w:t> — an especially big win for drugs that came on the market during the pandemic, when patients were less likely to get new scripts from in-person providers. The telehealth companies got the halo effect of prescribing, sometimes exclusively, a drug with built-in name recognition. That would hopefully help them acquire and keep customers without spending so much on ads. </w:t>
      </w:r>
    </w:p>
    <w:p w14:paraId="09B9D5F1" w14:textId="67DE8942" w:rsidR="0090381C" w:rsidRPr="00BB2D80" w:rsidRDefault="0090381C" w:rsidP="0090381C">
      <w:pPr>
        <w:rPr>
          <w:rFonts w:ascii="Arial" w:hAnsi="Arial" w:cs="Arial"/>
        </w:rPr>
      </w:pPr>
      <w:r w:rsidRPr="00BB2D80">
        <w:rPr>
          <w:rFonts w:ascii="Arial" w:hAnsi="Arial" w:cs="Arial"/>
        </w:rPr>
        <w:t>While some telehealth companies were banking on Big Pharma’s prestige, certain competitors were looking in the opposite direction. If direct-to-consumer telehealth needed product revenue, and generic prescriptions weren’t generating enough, maybe the solution was to create their own drugs entirely. </w:t>
      </w:r>
    </w:p>
    <w:p w14:paraId="39513147" w14:textId="77777777" w:rsidR="0090381C" w:rsidRPr="00BB2D80" w:rsidRDefault="0090381C" w:rsidP="0090381C">
      <w:pPr>
        <w:rPr>
          <w:rFonts w:ascii="Arial" w:hAnsi="Arial" w:cs="Arial"/>
        </w:rPr>
      </w:pPr>
      <w:r w:rsidRPr="00BB2D80">
        <w:rPr>
          <w:rFonts w:ascii="Arial" w:hAnsi="Arial" w:cs="Arial"/>
        </w:rPr>
        <w:t>By 2020, Hims had expanded to offer drugs for hair loss, acne, performance anxiety, and mental health disorders, and launched a women’s health brand. On the back of those offerings </w:t>
      </w:r>
      <w:hyperlink r:id="rId13" w:history="1">
        <w:r w:rsidRPr="00BB2D80">
          <w:rPr>
            <w:rStyle w:val="Hyperlink"/>
            <w:rFonts w:ascii="Arial" w:hAnsi="Arial" w:cs="Arial"/>
          </w:rPr>
          <w:t>it went public</w:t>
        </w:r>
      </w:hyperlink>
      <w:r w:rsidRPr="00BB2D80">
        <w:rPr>
          <w:rFonts w:ascii="Arial" w:hAnsi="Arial" w:cs="Arial"/>
        </w:rPr>
        <w:t xml:space="preserve"> in January 2021. It was barely 3 years </w:t>
      </w:r>
      <w:proofErr w:type="gramStart"/>
      <w:r w:rsidRPr="00BB2D80">
        <w:rPr>
          <w:rFonts w:ascii="Arial" w:hAnsi="Arial" w:cs="Arial"/>
        </w:rPr>
        <w:t>old, and</w:t>
      </w:r>
      <w:proofErr w:type="gramEnd"/>
      <w:r w:rsidRPr="00BB2D80">
        <w:rPr>
          <w:rFonts w:ascii="Arial" w:hAnsi="Arial" w:cs="Arial"/>
        </w:rPr>
        <w:t xml:space="preserve"> valued at $1.6 billion. </w:t>
      </w:r>
    </w:p>
    <w:p w14:paraId="7ADC4981" w14:textId="77777777" w:rsidR="0090381C" w:rsidRPr="00BB2D80" w:rsidRDefault="0090381C" w:rsidP="0090381C">
      <w:pPr>
        <w:rPr>
          <w:rFonts w:ascii="Arial" w:hAnsi="Arial" w:cs="Arial"/>
        </w:rPr>
      </w:pPr>
      <w:r w:rsidRPr="00BB2D80">
        <w:rPr>
          <w:rFonts w:ascii="Arial" w:hAnsi="Arial" w:cs="Arial"/>
        </w:rPr>
        <w:t>Later that year, Hims used $190 million of the proceeds to </w:t>
      </w:r>
      <w:hyperlink r:id="rId14" w:history="1">
        <w:r w:rsidRPr="00BB2D80">
          <w:rPr>
            <w:rStyle w:val="Hyperlink"/>
            <w:rFonts w:ascii="Arial" w:hAnsi="Arial" w:cs="Arial"/>
          </w:rPr>
          <w:t>buy Apostrophe</w:t>
        </w:r>
      </w:hyperlink>
      <w:r w:rsidRPr="00BB2D80">
        <w:rPr>
          <w:rFonts w:ascii="Arial" w:hAnsi="Arial" w:cs="Arial"/>
        </w:rPr>
        <w:t xml:space="preserve">, the tele-dermatology company once called </w:t>
      </w:r>
      <w:proofErr w:type="spellStart"/>
      <w:r w:rsidRPr="00BB2D80">
        <w:rPr>
          <w:rFonts w:ascii="Arial" w:hAnsi="Arial" w:cs="Arial"/>
        </w:rPr>
        <w:t>YoDerm</w:t>
      </w:r>
      <w:proofErr w:type="spellEnd"/>
      <w:r w:rsidRPr="00BB2D80">
        <w:rPr>
          <w:rFonts w:ascii="Arial" w:hAnsi="Arial" w:cs="Arial"/>
        </w:rPr>
        <w:t>. But it wasn’t necessarily to grow its own skin care business: Apostrophe had its own compounding pharmacy in Arizona, which had been making creams and gels with modified formulations. </w:t>
      </w:r>
    </w:p>
    <w:p w14:paraId="7051162E" w14:textId="15835552" w:rsidR="0090381C" w:rsidRPr="00BB2D80" w:rsidRDefault="0090381C" w:rsidP="0090381C">
      <w:pPr>
        <w:rPr>
          <w:rFonts w:ascii="Arial" w:hAnsi="Arial" w:cs="Arial"/>
        </w:rPr>
      </w:pPr>
      <w:r w:rsidRPr="00BB2D80">
        <w:rPr>
          <w:rFonts w:ascii="Arial" w:hAnsi="Arial" w:cs="Arial"/>
        </w:rPr>
        <w:t>“While the majority of products sold on our platform today are generic formulations in nature, we believe the future is one where proprietary formulations and truly personalized products not available anywhere else makes up the majority of our business,” Hims CEO Andrew Dudum said in an earnings call in August 2022, as the company was integrating Apostrophe’s pharmacy. </w:t>
      </w:r>
    </w:p>
    <w:p w14:paraId="71CCD37A" w14:textId="77777777" w:rsidR="0090381C" w:rsidRPr="00BB2D80" w:rsidRDefault="0090381C" w:rsidP="0090381C">
      <w:pPr>
        <w:rPr>
          <w:rFonts w:ascii="Arial" w:hAnsi="Arial" w:cs="Arial"/>
        </w:rPr>
      </w:pPr>
      <w:r w:rsidRPr="00BB2D80">
        <w:rPr>
          <w:rFonts w:ascii="Arial" w:hAnsi="Arial" w:cs="Arial"/>
        </w:rPr>
        <w:t> </w:t>
      </w:r>
      <w:hyperlink r:id="rId15" w:history="1">
        <w:r w:rsidRPr="00BB2D80">
          <w:rPr>
            <w:rStyle w:val="Hyperlink"/>
            <w:rFonts w:ascii="Arial" w:hAnsi="Arial" w:cs="Arial"/>
          </w:rPr>
          <w:t xml:space="preserve">STAT </w:t>
        </w:r>
        <w:proofErr w:type="spellStart"/>
        <w:proofErr w:type="gramStart"/>
        <w:r w:rsidRPr="00BB2D80">
          <w:rPr>
            <w:rStyle w:val="Hyperlink"/>
            <w:rFonts w:ascii="Arial" w:hAnsi="Arial" w:cs="Arial"/>
          </w:rPr>
          <w:t>Plus:More</w:t>
        </w:r>
        <w:proofErr w:type="spellEnd"/>
        <w:proofErr w:type="gramEnd"/>
        <w:r w:rsidRPr="00BB2D80">
          <w:rPr>
            <w:rStyle w:val="Hyperlink"/>
            <w:rFonts w:ascii="Arial" w:hAnsi="Arial" w:cs="Arial"/>
          </w:rPr>
          <w:t xml:space="preserve"> patients are getting their meds online. Big Pharma wants in on the action</w:t>
        </w:r>
      </w:hyperlink>
    </w:p>
    <w:p w14:paraId="59D9D765" w14:textId="77777777" w:rsidR="0090381C" w:rsidRPr="00BB2D80" w:rsidRDefault="0090381C" w:rsidP="0090381C">
      <w:pPr>
        <w:rPr>
          <w:rFonts w:ascii="Arial" w:hAnsi="Arial" w:cs="Arial"/>
        </w:rPr>
      </w:pPr>
      <w:r w:rsidRPr="00BB2D80">
        <w:rPr>
          <w:rFonts w:ascii="Arial" w:hAnsi="Arial" w:cs="Arial"/>
        </w:rPr>
        <w:t>Telehealth companies had previously worked with third-party compounders to prescribe different formulations of existing drugs: hormone creams for vaginal dryness, blends of topical hair loss medications, and different doses of acne medications like tretinoin. But with the ability to produce and dispense its own medications, Hims could generate new product lines and manage costs. </w:t>
      </w:r>
    </w:p>
    <w:p w14:paraId="15292313" w14:textId="77777777" w:rsidR="0090381C" w:rsidRPr="00BB2D80" w:rsidRDefault="0090381C" w:rsidP="0090381C">
      <w:pPr>
        <w:rPr>
          <w:rFonts w:ascii="Arial" w:hAnsi="Arial" w:cs="Arial"/>
        </w:rPr>
      </w:pPr>
      <w:r w:rsidRPr="00BB2D80">
        <w:rPr>
          <w:rFonts w:ascii="Arial" w:hAnsi="Arial" w:cs="Arial"/>
        </w:rPr>
        <w:lastRenderedPageBreak/>
        <w:t>By 2023, Hims had started promoting tweaked versions of the same drugs it had always prescribed. It sold chewable, berry-flavored versions of erectile dysfunction meds. It mixed sildenafil, tadalafil, and vitamin B12 into a wintergreen mint. (Ro came out with its own compounded ED meds in 2024.) A putty-colored pill combined tadalafil with atorvastatin for patients with erectile dysfunction and cardiovascular disease risk.</w:t>
      </w:r>
    </w:p>
    <w:p w14:paraId="564B21D1" w14:textId="79D94E55" w:rsidR="0090381C" w:rsidRPr="00BB2D80" w:rsidRDefault="0090381C" w:rsidP="0090381C">
      <w:pPr>
        <w:rPr>
          <w:rFonts w:ascii="Arial" w:hAnsi="Arial" w:cs="Arial"/>
        </w:rPr>
      </w:pPr>
      <w:r w:rsidRPr="00BB2D80">
        <w:rPr>
          <w:rFonts w:ascii="Arial" w:hAnsi="Arial" w:cs="Arial"/>
        </w:rPr>
        <w:t>The downside of compounding was that the drugs weren’t FDA-</w:t>
      </w:r>
      <w:proofErr w:type="gramStart"/>
      <w:r w:rsidRPr="00BB2D80">
        <w:rPr>
          <w:rFonts w:ascii="Arial" w:hAnsi="Arial" w:cs="Arial"/>
        </w:rPr>
        <w:t>approved, and</w:t>
      </w:r>
      <w:proofErr w:type="gramEnd"/>
      <w:r w:rsidRPr="00BB2D80">
        <w:rPr>
          <w:rFonts w:ascii="Arial" w:hAnsi="Arial" w:cs="Arial"/>
        </w:rPr>
        <w:t xml:space="preserve"> couldn’t claim the safety and efficacy of those generic and branded meds that had gone through years of rigorous clinical trials. The upside was the ability to market them as unique products — “personalized,” in telehealth’s preferred marketing parlance. </w:t>
      </w:r>
    </w:p>
    <w:p w14:paraId="1B5D307C" w14:textId="77777777" w:rsidR="0090381C" w:rsidRPr="00BB2D80" w:rsidRDefault="0090381C" w:rsidP="0090381C">
      <w:pPr>
        <w:rPr>
          <w:rFonts w:ascii="Arial" w:hAnsi="Arial" w:cs="Arial"/>
        </w:rPr>
      </w:pPr>
      <w:r w:rsidRPr="00BB2D80">
        <w:rPr>
          <w:rFonts w:ascii="Arial" w:hAnsi="Arial" w:cs="Arial"/>
        </w:rPr>
        <w:t>“There are risks associated with compounding,” said Ameet Sarpatwari, assistant professor of population medicine at Harvard Medical School. “But I think that when you put the potential for X amount of profit in front of a company like Hims, it’s worth taking that risk.” </w:t>
      </w:r>
    </w:p>
    <w:p w14:paraId="6119CB8D" w14:textId="77777777" w:rsidR="0090381C" w:rsidRPr="00BB2D80" w:rsidRDefault="0090381C" w:rsidP="0090381C">
      <w:pPr>
        <w:rPr>
          <w:rFonts w:ascii="Arial" w:hAnsi="Arial" w:cs="Arial"/>
        </w:rPr>
      </w:pPr>
      <w:r w:rsidRPr="00BB2D80">
        <w:rPr>
          <w:rFonts w:ascii="Arial" w:hAnsi="Arial" w:cs="Arial"/>
        </w:rPr>
        <w:t>And one drug class was about to upend how the consumer telehealth industry balanced risk and profit — and massively accelerate its business. </w:t>
      </w:r>
    </w:p>
    <w:p w14:paraId="35A2DD81" w14:textId="77777777" w:rsidR="0090381C" w:rsidRPr="00BB2D80" w:rsidRDefault="00000000" w:rsidP="0090381C">
      <w:pPr>
        <w:rPr>
          <w:rFonts w:ascii="Arial" w:hAnsi="Arial" w:cs="Arial"/>
        </w:rPr>
      </w:pPr>
      <w:r w:rsidRPr="00BB2D80">
        <w:rPr>
          <w:rFonts w:ascii="Arial" w:hAnsi="Arial" w:cs="Arial"/>
        </w:rPr>
        <w:pict w14:anchorId="02B3B2E7">
          <v:rect id="_x0000_i1027" style="width:37.5pt;height:1.5pt" o:hrpct="0" o:hralign="center" o:hrstd="t" o:hrnoshade="t" o:hr="t" fillcolor="#008299" stroked="f"/>
        </w:pict>
      </w:r>
    </w:p>
    <w:p w14:paraId="44186C50" w14:textId="77777777" w:rsidR="0090381C" w:rsidRPr="00BB2D80" w:rsidRDefault="0090381C" w:rsidP="0090381C">
      <w:pPr>
        <w:rPr>
          <w:rFonts w:ascii="Arial" w:hAnsi="Arial" w:cs="Arial"/>
        </w:rPr>
      </w:pPr>
      <w:r w:rsidRPr="00BB2D80">
        <w:rPr>
          <w:rFonts w:ascii="Arial" w:hAnsi="Arial" w:cs="Arial"/>
        </w:rPr>
        <w:t>Telehealth’s GLP-1 upheaval</w:t>
      </w:r>
      <w:r w:rsidRPr="00BB2D80">
        <w:rPr>
          <w:rFonts w:ascii="Arial" w:hAnsi="Arial" w:cs="Arial"/>
          <w:b/>
          <w:bCs/>
        </w:rPr>
        <w:t> </w:t>
      </w:r>
    </w:p>
    <w:p w14:paraId="780019B8" w14:textId="77777777" w:rsidR="0090381C" w:rsidRPr="00BB2D80" w:rsidRDefault="0090381C" w:rsidP="0090381C">
      <w:pPr>
        <w:rPr>
          <w:rFonts w:ascii="Arial" w:hAnsi="Arial" w:cs="Arial"/>
        </w:rPr>
      </w:pPr>
      <w:r w:rsidRPr="00BB2D80">
        <w:rPr>
          <w:rFonts w:ascii="Arial" w:hAnsi="Arial" w:cs="Arial"/>
        </w:rPr>
        <w:t>In 2021, the weight loss drugs known as GLP-1s sparked a </w:t>
      </w:r>
      <w:hyperlink r:id="rId16" w:history="1">
        <w:r w:rsidRPr="00BB2D80">
          <w:rPr>
            <w:rStyle w:val="Hyperlink"/>
            <w:rFonts w:ascii="Arial" w:hAnsi="Arial" w:cs="Arial"/>
          </w:rPr>
          <w:t>revolution in obesity care</w:t>
        </w:r>
      </w:hyperlink>
      <w:r w:rsidRPr="00BB2D80">
        <w:rPr>
          <w:rFonts w:ascii="Arial" w:hAnsi="Arial" w:cs="Arial"/>
        </w:rPr>
        <w:t xml:space="preserve">. This class of medications had long been approved for the treatment of diabetes, but that year the FDA approved Novo Nordisk’s semaglutide for obesity under the name Wegovy. Eli Lilly’s tirzepatide, sold as </w:t>
      </w:r>
      <w:proofErr w:type="spellStart"/>
      <w:r w:rsidRPr="00BB2D80">
        <w:rPr>
          <w:rFonts w:ascii="Arial" w:hAnsi="Arial" w:cs="Arial"/>
        </w:rPr>
        <w:t>Zepbound</w:t>
      </w:r>
      <w:proofErr w:type="spellEnd"/>
      <w:r w:rsidRPr="00BB2D80">
        <w:rPr>
          <w:rFonts w:ascii="Arial" w:hAnsi="Arial" w:cs="Arial"/>
        </w:rPr>
        <w:t>, followed in late 2023, promising to help patients lose up to 20% of their body weight.</w:t>
      </w:r>
    </w:p>
    <w:p w14:paraId="36E78DD2" w14:textId="77777777" w:rsidR="0090381C" w:rsidRPr="00BB2D80" w:rsidRDefault="0090381C" w:rsidP="0090381C">
      <w:pPr>
        <w:rPr>
          <w:rFonts w:ascii="Arial" w:hAnsi="Arial" w:cs="Arial"/>
        </w:rPr>
      </w:pPr>
      <w:r w:rsidRPr="00BB2D80">
        <w:rPr>
          <w:rFonts w:ascii="Arial" w:hAnsi="Arial" w:cs="Arial"/>
        </w:rPr>
        <w:t>Weight loss drugs had always been a natural fit for direct-to-consumer telehealth. Insurance rarely covers them. Patients can feel stigmatized asking for them. And decades of marketing have primed consumers to pay out the nose for anything that might help them lose weight. </w:t>
      </w:r>
    </w:p>
    <w:p w14:paraId="6C38935E" w14:textId="77777777" w:rsidR="0090381C" w:rsidRPr="00BB2D80" w:rsidRDefault="0090381C" w:rsidP="0090381C">
      <w:pPr>
        <w:rPr>
          <w:rFonts w:ascii="Arial" w:hAnsi="Arial" w:cs="Arial"/>
        </w:rPr>
      </w:pPr>
      <w:r w:rsidRPr="00BB2D80">
        <w:rPr>
          <w:rFonts w:ascii="Arial" w:hAnsi="Arial" w:cs="Arial"/>
        </w:rPr>
        <w:t>The opportunity was too good to pass up. Telehealth companies like </w:t>
      </w:r>
      <w:hyperlink r:id="rId17" w:history="1">
        <w:r w:rsidRPr="00BB2D80">
          <w:rPr>
            <w:rStyle w:val="Hyperlink"/>
            <w:rFonts w:ascii="Arial" w:hAnsi="Arial" w:cs="Arial"/>
          </w:rPr>
          <w:t>Calibrate</w:t>
        </w:r>
      </w:hyperlink>
      <w:r w:rsidRPr="00BB2D80">
        <w:rPr>
          <w:rFonts w:ascii="Arial" w:hAnsi="Arial" w:cs="Arial"/>
        </w:rPr>
        <w:t> were founded exclusively to prescribe GLP-1s for weight loss. By early 2023, Ro launched a GLP-1 weight loss program, and its </w:t>
      </w:r>
      <w:hyperlink r:id="rId18" w:history="1">
        <w:r w:rsidRPr="00BB2D80">
          <w:rPr>
            <w:rStyle w:val="Hyperlink"/>
            <w:rFonts w:ascii="Arial" w:hAnsi="Arial" w:cs="Arial"/>
          </w:rPr>
          <w:t>subway ads</w:t>
        </w:r>
      </w:hyperlink>
      <w:r w:rsidRPr="00BB2D80">
        <w:rPr>
          <w:rFonts w:ascii="Arial" w:hAnsi="Arial" w:cs="Arial"/>
        </w:rPr>
        <w:t xml:space="preserve"> returned, this time featuring close-up shots of patients injecting Novo Nordisk’s </w:t>
      </w:r>
      <w:proofErr w:type="spellStart"/>
      <w:r w:rsidRPr="00BB2D80">
        <w:rPr>
          <w:rFonts w:ascii="Arial" w:hAnsi="Arial" w:cs="Arial"/>
        </w:rPr>
        <w:t>Wegovy</w:t>
      </w:r>
      <w:proofErr w:type="spellEnd"/>
      <w:r w:rsidRPr="00BB2D80">
        <w:rPr>
          <w:rFonts w:ascii="Arial" w:hAnsi="Arial" w:cs="Arial"/>
        </w:rPr>
        <w:t>: “A weekly shot to lose weight.” There was just one problem: By the time Ro launched its program, intense demand had driven semaglutide into shortage. </w:t>
      </w:r>
    </w:p>
    <w:p w14:paraId="517A746F" w14:textId="77777777" w:rsidR="0090381C" w:rsidRPr="00BB2D80" w:rsidRDefault="0090381C" w:rsidP="0090381C">
      <w:pPr>
        <w:rPr>
          <w:rFonts w:ascii="Arial" w:hAnsi="Arial" w:cs="Arial"/>
        </w:rPr>
      </w:pPr>
      <w:r w:rsidRPr="00BB2D80">
        <w:rPr>
          <w:rFonts w:ascii="Arial" w:hAnsi="Arial" w:cs="Arial"/>
        </w:rPr>
        <w:t xml:space="preserve">If the telehealth industry hadn’t caught on to the do-it-yourself business model by then, the resulting </w:t>
      </w:r>
      <w:proofErr w:type="gramStart"/>
      <w:r w:rsidRPr="00BB2D80">
        <w:rPr>
          <w:rFonts w:ascii="Arial" w:hAnsi="Arial" w:cs="Arial"/>
        </w:rPr>
        <w:t>bonanza</w:t>
      </w:r>
      <w:proofErr w:type="gramEnd"/>
      <w:r w:rsidRPr="00BB2D80">
        <w:rPr>
          <w:rFonts w:ascii="Arial" w:hAnsi="Arial" w:cs="Arial"/>
        </w:rPr>
        <w:t xml:space="preserve"> of GLP-1 compounding made it crystal clear. While an FDA-approved drug is in shortage, compounding pharmacies can legally step in to make and dispense exact copies.</w:t>
      </w:r>
    </w:p>
    <w:p w14:paraId="2572FF76" w14:textId="3956A25B" w:rsidR="0090381C" w:rsidRPr="00BB2D80" w:rsidRDefault="0090381C" w:rsidP="0090381C">
      <w:pPr>
        <w:rPr>
          <w:rFonts w:ascii="Arial" w:hAnsi="Arial" w:cs="Arial"/>
        </w:rPr>
      </w:pPr>
      <w:r w:rsidRPr="00BB2D80">
        <w:rPr>
          <w:rFonts w:ascii="Arial" w:hAnsi="Arial" w:cs="Arial"/>
        </w:rPr>
        <w:t>Hundreds of new </w:t>
      </w:r>
      <w:hyperlink r:id="rId19" w:history="1">
        <w:r w:rsidRPr="00BB2D80">
          <w:rPr>
            <w:rStyle w:val="Hyperlink"/>
            <w:rFonts w:ascii="Arial" w:hAnsi="Arial" w:cs="Arial"/>
          </w:rPr>
          <w:t>telehealth companies sprouted up</w:t>
        </w:r>
      </w:hyperlink>
      <w:r w:rsidRPr="00BB2D80">
        <w:rPr>
          <w:rFonts w:ascii="Arial" w:hAnsi="Arial" w:cs="Arial"/>
        </w:rPr>
        <w:t> overnight to prescribe compounded GLP-1s and piggyback off the branded drugs’ marketing. Ro got in on the action in late 2023, the next year followed </w:t>
      </w:r>
      <w:hyperlink r:id="rId20" w:history="1">
        <w:r w:rsidRPr="00BB2D80">
          <w:rPr>
            <w:rStyle w:val="Hyperlink"/>
            <w:rFonts w:ascii="Arial" w:hAnsi="Arial" w:cs="Arial"/>
          </w:rPr>
          <w:t>by Hims</w:t>
        </w:r>
      </w:hyperlink>
      <w:r w:rsidRPr="00BB2D80">
        <w:rPr>
          <w:rFonts w:ascii="Arial" w:hAnsi="Arial" w:cs="Arial"/>
        </w:rPr>
        <w:t>.</w:t>
      </w:r>
    </w:p>
    <w:p w14:paraId="47BF13A7" w14:textId="77777777" w:rsidR="0090381C" w:rsidRPr="00BB2D80" w:rsidRDefault="0090381C" w:rsidP="0090381C">
      <w:pPr>
        <w:rPr>
          <w:rFonts w:ascii="Arial" w:hAnsi="Arial" w:cs="Arial"/>
        </w:rPr>
      </w:pPr>
      <w:r w:rsidRPr="00BB2D80">
        <w:rPr>
          <w:rFonts w:ascii="Arial" w:hAnsi="Arial" w:cs="Arial"/>
        </w:rPr>
        <w:t> </w:t>
      </w:r>
      <w:hyperlink r:id="rId21" w:history="1">
        <w:r w:rsidRPr="00BB2D80">
          <w:rPr>
            <w:rStyle w:val="Hyperlink"/>
            <w:rFonts w:ascii="Arial" w:hAnsi="Arial" w:cs="Arial"/>
          </w:rPr>
          <w:t xml:space="preserve">STAT </w:t>
        </w:r>
        <w:proofErr w:type="spellStart"/>
        <w:proofErr w:type="gramStart"/>
        <w:r w:rsidRPr="00BB2D80">
          <w:rPr>
            <w:rStyle w:val="Hyperlink"/>
            <w:rFonts w:ascii="Arial" w:hAnsi="Arial" w:cs="Arial"/>
          </w:rPr>
          <w:t>Plus:How</w:t>
        </w:r>
        <w:proofErr w:type="spellEnd"/>
        <w:proofErr w:type="gramEnd"/>
        <w:r w:rsidRPr="00BB2D80">
          <w:rPr>
            <w:rStyle w:val="Hyperlink"/>
            <w:rFonts w:ascii="Arial" w:hAnsi="Arial" w:cs="Arial"/>
          </w:rPr>
          <w:t xml:space="preserve"> invisible medical groups are powering telehealth’s GLP-1 ‘gold rush’</w:t>
        </w:r>
      </w:hyperlink>
    </w:p>
    <w:p w14:paraId="0861D9F1" w14:textId="77777777" w:rsidR="0090381C" w:rsidRPr="00BB2D80" w:rsidRDefault="0090381C" w:rsidP="0090381C">
      <w:pPr>
        <w:rPr>
          <w:rFonts w:ascii="Arial" w:hAnsi="Arial" w:cs="Arial"/>
        </w:rPr>
      </w:pPr>
      <w:r w:rsidRPr="00BB2D80">
        <w:rPr>
          <w:rFonts w:ascii="Arial" w:hAnsi="Arial" w:cs="Arial"/>
        </w:rPr>
        <w:t xml:space="preserve">By this point, pharma companies had mostly been doing small, one-off experiments with companies like </w:t>
      </w:r>
      <w:proofErr w:type="spellStart"/>
      <w:r w:rsidRPr="00BB2D80">
        <w:rPr>
          <w:rFonts w:ascii="Arial" w:hAnsi="Arial" w:cs="Arial"/>
        </w:rPr>
        <w:t>UpScript</w:t>
      </w:r>
      <w:proofErr w:type="spellEnd"/>
      <w:r w:rsidRPr="00BB2D80">
        <w:rPr>
          <w:rFonts w:ascii="Arial" w:hAnsi="Arial" w:cs="Arial"/>
        </w:rPr>
        <w:t>, connecting patients to telehealth to get branded scripts in their hands. But as drugmakers saw millions of people — </w:t>
      </w:r>
      <w:r w:rsidRPr="00BB2D80">
        <w:rPr>
          <w:rFonts w:ascii="Arial" w:hAnsi="Arial" w:cs="Arial"/>
          <w:i/>
          <w:iCs/>
        </w:rPr>
        <w:t>their </w:t>
      </w:r>
      <w:r w:rsidRPr="00BB2D80">
        <w:rPr>
          <w:rFonts w:ascii="Arial" w:hAnsi="Arial" w:cs="Arial"/>
        </w:rPr>
        <w:t>customers — going online to get compounded GLP-1s, those programs expanded. </w:t>
      </w:r>
    </w:p>
    <w:p w14:paraId="2CF2B816" w14:textId="77777777" w:rsidR="0090381C" w:rsidRPr="00BB2D80" w:rsidRDefault="0090381C" w:rsidP="0090381C">
      <w:pPr>
        <w:rPr>
          <w:rFonts w:ascii="Arial" w:hAnsi="Arial" w:cs="Arial"/>
        </w:rPr>
      </w:pPr>
      <w:r w:rsidRPr="00BB2D80">
        <w:rPr>
          <w:rFonts w:ascii="Arial" w:hAnsi="Arial" w:cs="Arial"/>
        </w:rPr>
        <w:lastRenderedPageBreak/>
        <w:t>In January 2024, Lilly announced </w:t>
      </w:r>
      <w:proofErr w:type="spellStart"/>
      <w:r w:rsidRPr="00BB2D80">
        <w:rPr>
          <w:rFonts w:ascii="Arial" w:hAnsi="Arial" w:cs="Arial"/>
        </w:rPr>
        <w:fldChar w:fldCharType="begin"/>
      </w:r>
      <w:r w:rsidRPr="00BB2D80">
        <w:rPr>
          <w:rFonts w:ascii="Arial" w:hAnsi="Arial" w:cs="Arial"/>
        </w:rPr>
        <w:instrText>HYPERLINK "https://www.statnews.com/2024/01/17/pharmaceutical-companies-copy-lillydirect-online-prescrption-model/"</w:instrText>
      </w:r>
      <w:r w:rsidRPr="00BB2D80">
        <w:rPr>
          <w:rFonts w:ascii="Arial" w:hAnsi="Arial" w:cs="Arial"/>
        </w:rPr>
      </w:r>
      <w:r w:rsidRPr="00BB2D80">
        <w:rPr>
          <w:rFonts w:ascii="Arial" w:hAnsi="Arial" w:cs="Arial"/>
        </w:rPr>
        <w:fldChar w:fldCharType="separate"/>
      </w:r>
      <w:r w:rsidRPr="00BB2D80">
        <w:rPr>
          <w:rStyle w:val="Hyperlink"/>
          <w:rFonts w:ascii="Arial" w:hAnsi="Arial" w:cs="Arial"/>
        </w:rPr>
        <w:t>LillyDirect</w:t>
      </w:r>
      <w:proofErr w:type="spellEnd"/>
      <w:r w:rsidRPr="00BB2D80">
        <w:rPr>
          <w:rFonts w:ascii="Arial" w:hAnsi="Arial" w:cs="Arial"/>
        </w:rPr>
        <w:fldChar w:fldCharType="end"/>
      </w:r>
      <w:r w:rsidRPr="00BB2D80">
        <w:rPr>
          <w:rFonts w:ascii="Arial" w:hAnsi="Arial" w:cs="Arial"/>
        </w:rPr>
        <w:t xml:space="preserve">, offering </w:t>
      </w:r>
      <w:proofErr w:type="spellStart"/>
      <w:r w:rsidRPr="00BB2D80">
        <w:rPr>
          <w:rFonts w:ascii="Arial" w:hAnsi="Arial" w:cs="Arial"/>
        </w:rPr>
        <w:t>Zepbound</w:t>
      </w:r>
      <w:proofErr w:type="spellEnd"/>
      <w:r w:rsidRPr="00BB2D80">
        <w:rPr>
          <w:rFonts w:ascii="Arial" w:hAnsi="Arial" w:cs="Arial"/>
        </w:rPr>
        <w:t xml:space="preserve"> as one of the first medications available through its own pharmacy fulfillment and chosen telehealth links, later offering cash-pay prices to compete with compounders. </w:t>
      </w:r>
      <w:hyperlink r:id="rId22" w:history="1">
        <w:r w:rsidRPr="00BB2D80">
          <w:rPr>
            <w:rStyle w:val="Hyperlink"/>
            <w:rFonts w:ascii="Arial" w:hAnsi="Arial" w:cs="Arial"/>
          </w:rPr>
          <w:t>Pfizer</w:t>
        </w:r>
      </w:hyperlink>
      <w:r w:rsidRPr="00BB2D80">
        <w:rPr>
          <w:rFonts w:ascii="Arial" w:hAnsi="Arial" w:cs="Arial"/>
        </w:rPr>
        <w:t xml:space="preserve">, which doesn’t sell a GLP-1 drug, launched its own portal with </w:t>
      </w:r>
      <w:proofErr w:type="spellStart"/>
      <w:r w:rsidRPr="00BB2D80">
        <w:rPr>
          <w:rFonts w:ascii="Arial" w:hAnsi="Arial" w:cs="Arial"/>
        </w:rPr>
        <w:t>UpScript</w:t>
      </w:r>
      <w:proofErr w:type="spellEnd"/>
      <w:r w:rsidRPr="00BB2D80">
        <w:rPr>
          <w:rFonts w:ascii="Arial" w:hAnsi="Arial" w:cs="Arial"/>
        </w:rPr>
        <w:t xml:space="preserve"> to offer telehealth appointments for menopause, Covid, migraine, and more. And Novo Nordisk launched a series of partnerships with telehealth companies, including Ro and </w:t>
      </w:r>
      <w:proofErr w:type="spellStart"/>
      <w:r w:rsidRPr="00BB2D80">
        <w:rPr>
          <w:rFonts w:ascii="Arial" w:hAnsi="Arial" w:cs="Arial"/>
        </w:rPr>
        <w:t>Hims</w:t>
      </w:r>
      <w:proofErr w:type="spellEnd"/>
      <w:r w:rsidRPr="00BB2D80">
        <w:rPr>
          <w:rFonts w:ascii="Arial" w:hAnsi="Arial" w:cs="Arial"/>
        </w:rPr>
        <w:t xml:space="preserve">, to fulfill </w:t>
      </w:r>
      <w:proofErr w:type="spellStart"/>
      <w:r w:rsidRPr="00BB2D80">
        <w:rPr>
          <w:rFonts w:ascii="Arial" w:hAnsi="Arial" w:cs="Arial"/>
        </w:rPr>
        <w:t>Wegovy</w:t>
      </w:r>
      <w:proofErr w:type="spellEnd"/>
      <w:r w:rsidRPr="00BB2D80">
        <w:rPr>
          <w:rFonts w:ascii="Arial" w:hAnsi="Arial" w:cs="Arial"/>
        </w:rPr>
        <w:t xml:space="preserve"> prescriptions through its own pharmacy, finally launching a </w:t>
      </w:r>
      <w:hyperlink r:id="rId23" w:history="1">
        <w:r w:rsidRPr="00BB2D80">
          <w:rPr>
            <w:rStyle w:val="Hyperlink"/>
            <w:rFonts w:ascii="Arial" w:hAnsi="Arial" w:cs="Arial"/>
          </w:rPr>
          <w:t>platform</w:t>
        </w:r>
      </w:hyperlink>
      <w:r w:rsidRPr="00BB2D80">
        <w:rPr>
          <w:rFonts w:ascii="Arial" w:hAnsi="Arial" w:cs="Arial"/>
        </w:rPr>
        <w:t> similar to Lilly’s this August. </w:t>
      </w:r>
    </w:p>
    <w:p w14:paraId="768CED0B" w14:textId="77777777" w:rsidR="0090381C" w:rsidRPr="00BB2D80" w:rsidRDefault="0090381C" w:rsidP="0090381C">
      <w:pPr>
        <w:rPr>
          <w:rFonts w:ascii="Arial" w:hAnsi="Arial" w:cs="Arial"/>
        </w:rPr>
      </w:pPr>
      <w:r w:rsidRPr="00BB2D80">
        <w:rPr>
          <w:rFonts w:ascii="Arial" w:hAnsi="Arial" w:cs="Arial"/>
        </w:rPr>
        <w:t>“Pharma kind of woke up going, this is what we thought was going to happen in 10 years,” said Michelle Davey, CEO of white label telehealth company Wheel. “That consumerization is happening much faster, honestly, than we predicted.”</w:t>
      </w:r>
    </w:p>
    <w:p w14:paraId="176EC306" w14:textId="77777777" w:rsidR="0090381C" w:rsidRPr="00BB2D80" w:rsidRDefault="0090381C" w:rsidP="0090381C">
      <w:pPr>
        <w:rPr>
          <w:rFonts w:ascii="Arial" w:hAnsi="Arial" w:cs="Arial"/>
        </w:rPr>
      </w:pPr>
      <w:r w:rsidRPr="00BB2D80">
        <w:rPr>
          <w:rFonts w:ascii="Arial" w:hAnsi="Arial" w:cs="Arial"/>
        </w:rPr>
        <w:t>After nearly three years of the telehealth gold rush, GLP-1s have served as the proof point for drug-first telehealth businesses across more conditions. </w:t>
      </w:r>
    </w:p>
    <w:p w14:paraId="0F3C72C2" w14:textId="77777777" w:rsidR="0090381C" w:rsidRPr="00BB2D80" w:rsidRDefault="0090381C" w:rsidP="0090381C">
      <w:pPr>
        <w:rPr>
          <w:rFonts w:ascii="Arial" w:hAnsi="Arial" w:cs="Arial"/>
        </w:rPr>
      </w:pPr>
      <w:r w:rsidRPr="00BB2D80">
        <w:rPr>
          <w:rFonts w:ascii="Arial" w:hAnsi="Arial" w:cs="Arial"/>
        </w:rPr>
        <w:t>Pharmaceutical companies continue to lean into direct-to-consumer telehealth partnerships of all shapes and sizes, with their partners reaping the benefits of new referrals. “For the first time, we’re seeing a substantial cash market for branded medications,” said Wei-Li Shao, president of digital health company Omada Health, and pharma sees the opportunity to avoid pharmacy benefit managers that lop off part of their profit. The Trump administration is pushing pharma to embrace </w:t>
      </w:r>
      <w:hyperlink r:id="rId24" w:history="1">
        <w:r w:rsidRPr="00BB2D80">
          <w:rPr>
            <w:rStyle w:val="Hyperlink"/>
            <w:rFonts w:ascii="Arial" w:hAnsi="Arial" w:cs="Arial"/>
          </w:rPr>
          <w:t>direct sales</w:t>
        </w:r>
      </w:hyperlink>
      <w:r w:rsidRPr="00BB2D80">
        <w:rPr>
          <w:rFonts w:ascii="Arial" w:hAnsi="Arial" w:cs="Arial"/>
        </w:rPr>
        <w:t> to patients as a way to lower drug costs, with some industry members speculating that telehealth deals will grow in turn. </w:t>
      </w:r>
    </w:p>
    <w:p w14:paraId="50809DB8" w14:textId="6A896C7A" w:rsidR="0090381C" w:rsidRPr="00BB2D80" w:rsidRDefault="0090381C" w:rsidP="0090381C">
      <w:pPr>
        <w:rPr>
          <w:rFonts w:ascii="Arial" w:hAnsi="Arial" w:cs="Arial"/>
        </w:rPr>
      </w:pPr>
      <w:r w:rsidRPr="00BB2D80">
        <w:rPr>
          <w:rFonts w:ascii="Arial" w:hAnsi="Arial" w:cs="Arial"/>
        </w:rPr>
        <w:t>At the same time, dozens of telehealth companies are expanding their compounding businesses, moving into therapies for </w:t>
      </w:r>
      <w:hyperlink r:id="rId25" w:history="1">
        <w:r w:rsidRPr="00BB2D80">
          <w:rPr>
            <w:rStyle w:val="Hyperlink"/>
            <w:rFonts w:ascii="Arial" w:hAnsi="Arial" w:cs="Arial"/>
          </w:rPr>
          <w:t>menopause</w:t>
        </w:r>
      </w:hyperlink>
      <w:r w:rsidRPr="00BB2D80">
        <w:rPr>
          <w:rFonts w:ascii="Arial" w:hAnsi="Arial" w:cs="Arial"/>
        </w:rPr>
        <w:t>, general </w:t>
      </w:r>
      <w:hyperlink r:id="rId26" w:history="1">
        <w:r w:rsidRPr="00BB2D80">
          <w:rPr>
            <w:rStyle w:val="Hyperlink"/>
            <w:rFonts w:ascii="Arial" w:hAnsi="Arial" w:cs="Arial"/>
          </w:rPr>
          <w:t>wellness</w:t>
        </w:r>
      </w:hyperlink>
      <w:r w:rsidRPr="00BB2D80">
        <w:rPr>
          <w:rFonts w:ascii="Arial" w:hAnsi="Arial" w:cs="Arial"/>
        </w:rPr>
        <w:t>, and even </w:t>
      </w:r>
      <w:hyperlink r:id="rId27" w:tgtFrame="_blank" w:history="1">
        <w:r w:rsidRPr="00BB2D80">
          <w:rPr>
            <w:rStyle w:val="Hyperlink"/>
            <w:rFonts w:ascii="Arial" w:hAnsi="Arial" w:cs="Arial"/>
          </w:rPr>
          <w:t>depression</w:t>
        </w:r>
      </w:hyperlink>
      <w:r w:rsidRPr="00BB2D80">
        <w:rPr>
          <w:rFonts w:ascii="Arial" w:hAnsi="Arial" w:cs="Arial"/>
        </w:rPr>
        <w:t>. Telehealth companies are a growing membership segment of the Alliance for Pharmacy Compounding, a trade group for compounders; by 2025, 70% of new Hims subscribers were getting one of its compounded medications. Hims did not respond to detailed questions, but in a statement said that “since our founding, we’ve seen incredible momentum and growth, which we believe is proof that when care is simple and personalized, people engage.”</w:t>
      </w:r>
    </w:p>
    <w:p w14:paraId="712F748E" w14:textId="77777777" w:rsidR="0090381C" w:rsidRPr="00BB2D80" w:rsidRDefault="0090381C" w:rsidP="0090381C">
      <w:pPr>
        <w:rPr>
          <w:rFonts w:ascii="Arial" w:hAnsi="Arial" w:cs="Arial"/>
        </w:rPr>
      </w:pPr>
      <w:r w:rsidRPr="00BB2D80">
        <w:rPr>
          <w:rFonts w:ascii="Arial" w:hAnsi="Arial" w:cs="Arial"/>
        </w:rPr>
        <w:t>Both models have received scrutiny — from each other, and from health policy experts and regulators — over the fear that some telehealth companies are becoming mere marketing fronts for drugs, whether compounded, generic, or branded. </w:t>
      </w:r>
    </w:p>
    <w:p w14:paraId="44976E30" w14:textId="77777777" w:rsidR="0090381C" w:rsidRPr="00BB2D80" w:rsidRDefault="0090381C" w:rsidP="0090381C">
      <w:pPr>
        <w:rPr>
          <w:rFonts w:ascii="Arial" w:hAnsi="Arial" w:cs="Arial"/>
        </w:rPr>
      </w:pPr>
      <w:r w:rsidRPr="00BB2D80">
        <w:rPr>
          <w:rFonts w:ascii="Arial" w:hAnsi="Arial" w:cs="Arial"/>
        </w:rPr>
        <w:t>Pharma manufacturers see the mass distribution of compounded medications as a threat to the immense investment they make in research into the safety and efficacy of their medications. Novo </w:t>
      </w:r>
      <w:hyperlink r:id="rId28" w:history="1">
        <w:r w:rsidRPr="00BB2D80">
          <w:rPr>
            <w:rStyle w:val="Hyperlink"/>
            <w:rFonts w:ascii="Arial" w:hAnsi="Arial" w:cs="Arial"/>
          </w:rPr>
          <w:t>broke off</w:t>
        </w:r>
      </w:hyperlink>
      <w:r w:rsidRPr="00BB2D80">
        <w:rPr>
          <w:rFonts w:ascii="Arial" w:hAnsi="Arial" w:cs="Arial"/>
        </w:rPr>
        <w:t> its partnership with Hims after less than two months, saying it was doing “illegal mass compounding.” In September, the FDA sent letters to dozens of telehealth companies </w:t>
      </w:r>
      <w:hyperlink r:id="rId29" w:history="1">
        <w:r w:rsidRPr="00BB2D80">
          <w:rPr>
            <w:rStyle w:val="Hyperlink"/>
            <w:rFonts w:ascii="Arial" w:hAnsi="Arial" w:cs="Arial"/>
          </w:rPr>
          <w:t>citing them for marketing</w:t>
        </w:r>
      </w:hyperlink>
      <w:r w:rsidRPr="00BB2D80">
        <w:rPr>
          <w:rFonts w:ascii="Arial" w:hAnsi="Arial" w:cs="Arial"/>
        </w:rPr>
        <w:t> that implied their compounded drugs were the same as FDA-approved medications. </w:t>
      </w:r>
    </w:p>
    <w:p w14:paraId="006AF1FF" w14:textId="77777777" w:rsidR="0090381C" w:rsidRPr="00BB2D80" w:rsidRDefault="0090381C" w:rsidP="0090381C">
      <w:pPr>
        <w:rPr>
          <w:rFonts w:ascii="Arial" w:hAnsi="Arial" w:cs="Arial"/>
        </w:rPr>
      </w:pPr>
      <w:r w:rsidRPr="00BB2D80">
        <w:rPr>
          <w:rFonts w:ascii="Arial" w:hAnsi="Arial" w:cs="Arial"/>
        </w:rPr>
        <w:t>Meanwhile, </w:t>
      </w:r>
      <w:hyperlink r:id="rId30" w:history="1">
        <w:r w:rsidRPr="00BB2D80">
          <w:rPr>
            <w:rStyle w:val="Hyperlink"/>
            <w:rFonts w:ascii="Arial" w:hAnsi="Arial" w:cs="Arial"/>
          </w:rPr>
          <w:t>legislators have voiced concern</w:t>
        </w:r>
      </w:hyperlink>
      <w:r w:rsidRPr="00BB2D80">
        <w:rPr>
          <w:rFonts w:ascii="Arial" w:hAnsi="Arial" w:cs="Arial"/>
        </w:rPr>
        <w:t> that pharma companies could wield influence, even if indirectly, over the prescribing of their own medications, even as the drugmakers and their partners vigorously deny any incentive. </w:t>
      </w:r>
    </w:p>
    <w:p w14:paraId="21D26CD9" w14:textId="77777777" w:rsidR="0090381C" w:rsidRPr="00BB2D80" w:rsidRDefault="0090381C" w:rsidP="0090381C">
      <w:pPr>
        <w:rPr>
          <w:rFonts w:ascii="Arial" w:hAnsi="Arial" w:cs="Arial"/>
        </w:rPr>
      </w:pPr>
      <w:r w:rsidRPr="00BB2D80">
        <w:rPr>
          <w:rFonts w:ascii="Arial" w:hAnsi="Arial" w:cs="Arial"/>
        </w:rPr>
        <w:t xml:space="preserve">If these business models do send patients’ dollars disproportionately toward certain drugs, there can be benefits. “Part of it is to make money,” said physician and drug price researcher Benjamin Rome, who works within the Program on Regulation, Therapeutics, and Law at </w:t>
      </w:r>
      <w:r w:rsidRPr="00BB2D80">
        <w:rPr>
          <w:rFonts w:ascii="Arial" w:hAnsi="Arial" w:cs="Arial"/>
        </w:rPr>
        <w:lastRenderedPageBreak/>
        <w:t>Harvard Medical School and Brigham and Women’s Hospital. “And part of it is because that’s what patients want.” </w:t>
      </w:r>
    </w:p>
    <w:p w14:paraId="20A696EE" w14:textId="77777777" w:rsidR="0090381C" w:rsidRPr="00BB2D80" w:rsidRDefault="0090381C" w:rsidP="0090381C">
      <w:pPr>
        <w:rPr>
          <w:rFonts w:ascii="Arial" w:hAnsi="Arial" w:cs="Arial"/>
        </w:rPr>
      </w:pPr>
      <w:r w:rsidRPr="00BB2D80">
        <w:rPr>
          <w:rFonts w:ascii="Arial" w:hAnsi="Arial" w:cs="Arial"/>
        </w:rPr>
        <w:t>When patients have to confront high-deductible plans with significant copays and coinsurance, a simple cash-pay transaction — especially for a drug that wouldn’t otherwise be covered by their insurance, and conditions that benefit from discretion — these models can make sense. “There has to be that tension,” said Rome, that keeps a medication out of reach through traditional channels. “That tension exists both in the compounding model, but also in the branded model.”</w:t>
      </w:r>
    </w:p>
    <w:p w14:paraId="31F8DC20" w14:textId="77777777" w:rsidR="0090381C" w:rsidRPr="00BB2D80" w:rsidRDefault="0090381C" w:rsidP="0090381C">
      <w:pPr>
        <w:rPr>
          <w:rFonts w:ascii="Arial" w:hAnsi="Arial" w:cs="Arial"/>
        </w:rPr>
      </w:pPr>
      <w:r w:rsidRPr="00BB2D80">
        <w:rPr>
          <w:rFonts w:ascii="Arial" w:hAnsi="Arial" w:cs="Arial"/>
        </w:rPr>
        <w:t>But in both cases, as with all medical interactions mediated by ads, people could be steered toward certain medications because they’re a fit for the market — not always for the patient. GLP-1s fit. Migraine medications fit. </w:t>
      </w:r>
    </w:p>
    <w:p w14:paraId="3321878A" w14:textId="77777777" w:rsidR="0090381C" w:rsidRPr="00BB2D80" w:rsidRDefault="0090381C" w:rsidP="0090381C">
      <w:pPr>
        <w:rPr>
          <w:rFonts w:ascii="Arial" w:hAnsi="Arial" w:cs="Arial"/>
        </w:rPr>
      </w:pPr>
      <w:r w:rsidRPr="00BB2D80">
        <w:rPr>
          <w:rFonts w:ascii="Arial" w:hAnsi="Arial" w:cs="Arial"/>
        </w:rPr>
        <w:t>“Nobody’s doing this for blood pressure medicines,” said Rome. “Why? There’s no big market.”</w:t>
      </w:r>
    </w:p>
    <w:p w14:paraId="5B98D285" w14:textId="138F8810" w:rsidR="00913856" w:rsidRPr="00BB2D80" w:rsidRDefault="00913856" w:rsidP="00913856">
      <w:pPr>
        <w:rPr>
          <w:rFonts w:ascii="Arial" w:hAnsi="Arial" w:cs="Arial"/>
        </w:rPr>
      </w:pPr>
    </w:p>
    <w:p w14:paraId="409B7740" w14:textId="77777777" w:rsidR="006B5DA6" w:rsidRPr="00BB2D80" w:rsidRDefault="006B5DA6" w:rsidP="00913856">
      <w:pPr>
        <w:rPr>
          <w:rFonts w:ascii="Arial" w:hAnsi="Arial" w:cs="Arial"/>
        </w:rPr>
      </w:pPr>
    </w:p>
    <w:p w14:paraId="41BB1252" w14:textId="77777777" w:rsidR="003B78F8" w:rsidRPr="00BB2D80" w:rsidRDefault="003B78F8" w:rsidP="00913856">
      <w:pPr>
        <w:rPr>
          <w:rFonts w:ascii="Arial" w:hAnsi="Arial" w:cs="Arial"/>
        </w:rPr>
      </w:pPr>
    </w:p>
    <w:p w14:paraId="77087AC7" w14:textId="77777777" w:rsidR="006B5DA6" w:rsidRPr="00BB2D80" w:rsidRDefault="006B5DA6" w:rsidP="00913856">
      <w:pPr>
        <w:rPr>
          <w:rFonts w:ascii="Arial" w:hAnsi="Arial" w:cs="Arial"/>
        </w:rPr>
      </w:pPr>
    </w:p>
    <w:p w14:paraId="556361B1" w14:textId="77777777" w:rsidR="00F530C1" w:rsidRPr="00BB2D80" w:rsidRDefault="00F530C1" w:rsidP="007C4644">
      <w:pPr>
        <w:rPr>
          <w:rFonts w:ascii="Arial" w:hAnsi="Arial" w:cs="Arial"/>
        </w:rPr>
      </w:pPr>
    </w:p>
    <w:p w14:paraId="0538448D" w14:textId="77777777" w:rsidR="003B78F8" w:rsidRPr="00BB2D80" w:rsidRDefault="003B78F8" w:rsidP="007C4644">
      <w:pPr>
        <w:rPr>
          <w:rFonts w:ascii="Arial" w:hAnsi="Arial" w:cs="Arial"/>
        </w:rPr>
      </w:pPr>
    </w:p>
    <w:p w14:paraId="5A37191D" w14:textId="77777777" w:rsidR="003B78F8" w:rsidRPr="00BB2D80" w:rsidRDefault="003B78F8" w:rsidP="007C4644">
      <w:pPr>
        <w:rPr>
          <w:rFonts w:ascii="Arial" w:hAnsi="Arial" w:cs="Arial"/>
        </w:rPr>
      </w:pPr>
    </w:p>
    <w:p w14:paraId="2938ABA2" w14:textId="77777777" w:rsidR="003B78F8" w:rsidRPr="00BB2D80" w:rsidRDefault="003B78F8" w:rsidP="007C4644">
      <w:pPr>
        <w:rPr>
          <w:rFonts w:ascii="Arial" w:hAnsi="Arial" w:cs="Arial"/>
        </w:rPr>
      </w:pPr>
    </w:p>
    <w:p w14:paraId="3FF0DFB4" w14:textId="77777777" w:rsidR="003B78F8" w:rsidRPr="00BB2D80" w:rsidRDefault="003B78F8" w:rsidP="007C4644">
      <w:pPr>
        <w:rPr>
          <w:rFonts w:ascii="Arial" w:hAnsi="Arial" w:cs="Arial"/>
        </w:rPr>
      </w:pPr>
    </w:p>
    <w:p w14:paraId="03DDB230" w14:textId="28A94983" w:rsidR="006B54D2" w:rsidRPr="00BB2D80" w:rsidRDefault="002D670F">
      <w:pPr>
        <w:rPr>
          <w:rFonts w:ascii="Arial" w:hAnsi="Arial" w:cs="Arial"/>
        </w:rPr>
      </w:pPr>
      <w:r w:rsidRPr="00BB2D80">
        <w:rPr>
          <w:rFonts w:ascii="Arial" w:eastAsia="Times New Roman" w:hAnsi="Arial" w:cs="Arial"/>
          <w:color w:val="000000"/>
        </w:rPr>
        <w:t xml:space="preserve"> </w:t>
      </w:r>
    </w:p>
    <w:p w14:paraId="6CB56C82" w14:textId="77777777" w:rsidR="003B78F8" w:rsidRPr="00BB2D80" w:rsidRDefault="003B78F8" w:rsidP="003B78F8">
      <w:pPr>
        <w:rPr>
          <w:rFonts w:ascii="Arial" w:eastAsia="Times New Roman" w:hAnsi="Arial" w:cs="Arial"/>
        </w:rPr>
      </w:pPr>
    </w:p>
    <w:sectPr w:rsidR="003B78F8" w:rsidRPr="00BB2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571A"/>
    <w:multiLevelType w:val="multilevel"/>
    <w:tmpl w:val="871A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F43FE"/>
    <w:multiLevelType w:val="multilevel"/>
    <w:tmpl w:val="5F66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16226"/>
    <w:multiLevelType w:val="multilevel"/>
    <w:tmpl w:val="49F8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666D4"/>
    <w:multiLevelType w:val="multilevel"/>
    <w:tmpl w:val="3DA0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864361">
    <w:abstractNumId w:val="1"/>
  </w:num>
  <w:num w:numId="2" w16cid:durableId="1106736362">
    <w:abstractNumId w:val="0"/>
  </w:num>
  <w:num w:numId="3" w16cid:durableId="1037002549">
    <w:abstractNumId w:val="3"/>
  </w:num>
  <w:num w:numId="4" w16cid:durableId="197271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56"/>
    <w:rsid w:val="00002405"/>
    <w:rsid w:val="000E7BA1"/>
    <w:rsid w:val="002D670F"/>
    <w:rsid w:val="00347544"/>
    <w:rsid w:val="003B78F8"/>
    <w:rsid w:val="003F730D"/>
    <w:rsid w:val="004938A3"/>
    <w:rsid w:val="00513E31"/>
    <w:rsid w:val="00584ADD"/>
    <w:rsid w:val="00691E60"/>
    <w:rsid w:val="006B54D2"/>
    <w:rsid w:val="006B5DA6"/>
    <w:rsid w:val="007C4644"/>
    <w:rsid w:val="0090381C"/>
    <w:rsid w:val="00913856"/>
    <w:rsid w:val="00B1613E"/>
    <w:rsid w:val="00BB2D80"/>
    <w:rsid w:val="00C15386"/>
    <w:rsid w:val="00D531B5"/>
    <w:rsid w:val="00DF6805"/>
    <w:rsid w:val="00F5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01EE"/>
  <w15:chartTrackingRefBased/>
  <w15:docId w15:val="{68A894F2-6F25-4368-83AE-E5E5A0DF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856"/>
    <w:rPr>
      <w:rFonts w:eastAsiaTheme="majorEastAsia" w:cstheme="majorBidi"/>
      <w:color w:val="272727" w:themeColor="text1" w:themeTint="D8"/>
    </w:rPr>
  </w:style>
  <w:style w:type="paragraph" w:styleId="Title">
    <w:name w:val="Title"/>
    <w:basedOn w:val="Normal"/>
    <w:next w:val="Normal"/>
    <w:link w:val="TitleChar"/>
    <w:uiPriority w:val="10"/>
    <w:qFormat/>
    <w:rsid w:val="00913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856"/>
    <w:pPr>
      <w:spacing w:before="160"/>
      <w:jc w:val="center"/>
    </w:pPr>
    <w:rPr>
      <w:i/>
      <w:iCs/>
      <w:color w:val="404040" w:themeColor="text1" w:themeTint="BF"/>
    </w:rPr>
  </w:style>
  <w:style w:type="character" w:customStyle="1" w:styleId="QuoteChar">
    <w:name w:val="Quote Char"/>
    <w:basedOn w:val="DefaultParagraphFont"/>
    <w:link w:val="Quote"/>
    <w:uiPriority w:val="29"/>
    <w:rsid w:val="00913856"/>
    <w:rPr>
      <w:i/>
      <w:iCs/>
      <w:color w:val="404040" w:themeColor="text1" w:themeTint="BF"/>
    </w:rPr>
  </w:style>
  <w:style w:type="paragraph" w:styleId="ListParagraph">
    <w:name w:val="List Paragraph"/>
    <w:basedOn w:val="Normal"/>
    <w:uiPriority w:val="34"/>
    <w:qFormat/>
    <w:rsid w:val="00913856"/>
    <w:pPr>
      <w:ind w:left="720"/>
      <w:contextualSpacing/>
    </w:pPr>
  </w:style>
  <w:style w:type="character" w:styleId="IntenseEmphasis">
    <w:name w:val="Intense Emphasis"/>
    <w:basedOn w:val="DefaultParagraphFont"/>
    <w:uiPriority w:val="21"/>
    <w:qFormat/>
    <w:rsid w:val="00913856"/>
    <w:rPr>
      <w:i/>
      <w:iCs/>
      <w:color w:val="0F4761" w:themeColor="accent1" w:themeShade="BF"/>
    </w:rPr>
  </w:style>
  <w:style w:type="paragraph" w:styleId="IntenseQuote">
    <w:name w:val="Intense Quote"/>
    <w:basedOn w:val="Normal"/>
    <w:next w:val="Normal"/>
    <w:link w:val="IntenseQuoteChar"/>
    <w:uiPriority w:val="30"/>
    <w:qFormat/>
    <w:rsid w:val="00913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856"/>
    <w:rPr>
      <w:i/>
      <w:iCs/>
      <w:color w:val="0F4761" w:themeColor="accent1" w:themeShade="BF"/>
    </w:rPr>
  </w:style>
  <w:style w:type="character" w:styleId="IntenseReference">
    <w:name w:val="Intense Reference"/>
    <w:basedOn w:val="DefaultParagraphFont"/>
    <w:uiPriority w:val="32"/>
    <w:qFormat/>
    <w:rsid w:val="00913856"/>
    <w:rPr>
      <w:b/>
      <w:bCs/>
      <w:smallCaps/>
      <w:color w:val="0F4761" w:themeColor="accent1" w:themeShade="BF"/>
      <w:spacing w:val="5"/>
    </w:rPr>
  </w:style>
  <w:style w:type="character" w:styleId="Hyperlink">
    <w:name w:val="Hyperlink"/>
    <w:basedOn w:val="DefaultParagraphFont"/>
    <w:uiPriority w:val="99"/>
    <w:unhideWhenUsed/>
    <w:rsid w:val="00913856"/>
    <w:rPr>
      <w:color w:val="467886" w:themeColor="hyperlink"/>
      <w:u w:val="single"/>
    </w:rPr>
  </w:style>
  <w:style w:type="character" w:styleId="UnresolvedMention">
    <w:name w:val="Unresolved Mention"/>
    <w:basedOn w:val="DefaultParagraphFont"/>
    <w:uiPriority w:val="99"/>
    <w:semiHidden/>
    <w:unhideWhenUsed/>
    <w:rsid w:val="00913856"/>
    <w:rPr>
      <w:color w:val="605E5C"/>
      <w:shd w:val="clear" w:color="auto" w:fill="E1DFDD"/>
    </w:rPr>
  </w:style>
  <w:style w:type="paragraph" w:styleId="NormalWeb">
    <w:name w:val="Normal (Web)"/>
    <w:basedOn w:val="Normal"/>
    <w:uiPriority w:val="99"/>
    <w:semiHidden/>
    <w:unhideWhenUsed/>
    <w:rsid w:val="009038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jsm/article/21/Supplement_1/qdae001.154/7600984" TargetMode="External"/><Relationship Id="rId13" Type="http://schemas.openxmlformats.org/officeDocument/2006/relationships/hyperlink" Target="https://www.statnews.com/2020/10/02/hims-hers-spac-filing-public/" TargetMode="External"/><Relationship Id="rId18" Type="http://schemas.openxmlformats.org/officeDocument/2006/relationships/hyperlink" Target="https://www.statnews.com/2023/04/06/weight-loss-drugs-wegovy-ro-telehealth-ozempic/" TargetMode="External"/><Relationship Id="rId26" Type="http://schemas.openxmlformats.org/officeDocument/2006/relationships/hyperlink" Target="https://www.statnews.com/2025/06/25/wellness-startups-ride-maha-medical-skepticism-to-empower-patients-boost-sales/" TargetMode="External"/><Relationship Id="rId3" Type="http://schemas.openxmlformats.org/officeDocument/2006/relationships/settings" Target="settings.xml"/><Relationship Id="rId21" Type="http://schemas.openxmlformats.org/officeDocument/2006/relationships/hyperlink" Target="https://www.statnews.com/2024/10/17/telehealth-online-compounded-glp1-prescriptions-medical-groups/" TargetMode="External"/><Relationship Id="rId7" Type="http://schemas.openxmlformats.org/officeDocument/2006/relationships/hyperlink" Target="https://www.statnews.com/2022/09/14/pharma-marketing-prescriptions-telehealth-virtual/" TargetMode="External"/><Relationship Id="rId12" Type="http://schemas.openxmlformats.org/officeDocument/2006/relationships/hyperlink" Target="https://www.statnews.com/2022/09/14/pharma-marketing-prescriptions-telehealth-virtual/" TargetMode="External"/><Relationship Id="rId17" Type="http://schemas.openxmlformats.org/officeDocument/2006/relationships/hyperlink" Target="https://www.statnews.com/2022/08/04/weight-loss-drugs-telehealth-calibrate-found/" TargetMode="External"/><Relationship Id="rId25" Type="http://schemas.openxmlformats.org/officeDocument/2006/relationships/hyperlink" Target="https://www.statnews.com/2025/03/11/telehealth-firms-pivot-from-glp1-weight-loss-drugs-to-hormone-replacement-therapy/" TargetMode="External"/><Relationship Id="rId2" Type="http://schemas.openxmlformats.org/officeDocument/2006/relationships/styles" Target="styles.xml"/><Relationship Id="rId16" Type="http://schemas.openxmlformats.org/officeDocument/2006/relationships/hyperlink" Target="https://www.statnews.com/2023/03/05/weight-loss-drugs-changing-obesity-narrative/" TargetMode="External"/><Relationship Id="rId20" Type="http://schemas.openxmlformats.org/officeDocument/2006/relationships/hyperlink" Target="https://www.statnews.com/2024/08/29/telehealth-hims-hers-glp-1-compounded-weight-loss-drugs-hurdles/" TargetMode="External"/><Relationship Id="rId29" Type="http://schemas.openxmlformats.org/officeDocument/2006/relationships/hyperlink" Target="https://www.statnews.com/2025/09/19/fda-obesity-semaglutide-tirzepatide-telehealth-warning-compounding-glp1/" TargetMode="External"/><Relationship Id="rId1" Type="http://schemas.openxmlformats.org/officeDocument/2006/relationships/numbering" Target="numbering.xml"/><Relationship Id="rId6" Type="http://schemas.openxmlformats.org/officeDocument/2006/relationships/hyperlink" Target="https://www.statnews.com/2025/10/07/telehealth-growth-doctors-with-50-state-licenses/" TargetMode="External"/><Relationship Id="rId11" Type="http://schemas.openxmlformats.org/officeDocument/2006/relationships/hyperlink" Target="https://www.statnews.com/2022/08/04/weight-loss-drugs-telehealth-calibrate-found/" TargetMode="External"/><Relationship Id="rId24" Type="http://schemas.openxmlformats.org/officeDocument/2006/relationships/hyperlink" Target="https://www.statnews.com/2025/09/26/pharma-drug-prices-trump-deadline/" TargetMode="External"/><Relationship Id="rId32" Type="http://schemas.openxmlformats.org/officeDocument/2006/relationships/theme" Target="theme/theme1.xml"/><Relationship Id="rId5" Type="http://schemas.openxmlformats.org/officeDocument/2006/relationships/hyperlink" Target="https://www.statnews.com/staff/katie-palmer/" TargetMode="External"/><Relationship Id="rId15" Type="http://schemas.openxmlformats.org/officeDocument/2006/relationships/hyperlink" Target="https://www.statnews.com/2024/01/17/pharmaceutical-companies-copy-lillydirect-online-prescrption-model/" TargetMode="External"/><Relationship Id="rId23" Type="http://schemas.openxmlformats.org/officeDocument/2006/relationships/hyperlink" Target="https://www.statnews.com/2025/08/27/wegovy-novo-nordisk-telehealth-9am-form/" TargetMode="External"/><Relationship Id="rId28" Type="http://schemas.openxmlformats.org/officeDocument/2006/relationships/hyperlink" Target="https://www.statnews.com/2025/06/23/novo-nordisk-ends-deal-with-hims-due-compounding-concerns-obesity-drugs-glp1/" TargetMode="External"/><Relationship Id="rId10" Type="http://schemas.openxmlformats.org/officeDocument/2006/relationships/hyperlink" Target="https://www.statnews.com/2020/09/30/ro-pfizer-lipitor-norvasc-pharmacy/" TargetMode="External"/><Relationship Id="rId19" Type="http://schemas.openxmlformats.org/officeDocument/2006/relationships/hyperlink" Target="https://www.statnews.com/2024/10/17/telehealth-online-compounded-glp1-prescriptions-medical-group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tnews.com/2025/06/25/wellness-startups-ride-maha-medical-skepticism-to-empower-patients-boost-sales/" TargetMode="External"/><Relationship Id="rId14" Type="http://schemas.openxmlformats.org/officeDocument/2006/relationships/hyperlink" Target="https://www.statnews.com/2021/07/02/inside-the-land-grab-for-virtual-first-care-how-an-unprecedented-flurry-of-deals-is-shaping-the-new-digital-health-landscape/" TargetMode="External"/><Relationship Id="rId22" Type="http://schemas.openxmlformats.org/officeDocument/2006/relationships/hyperlink" Target="https://www.statnews.com/2024/08/27/migraine-medication-direct-to-consumer-pharma-telehealth-portal-pfizer-for-all/" TargetMode="External"/><Relationship Id="rId27" Type="http://schemas.openxmlformats.org/officeDocument/2006/relationships/hyperlink" Target="https://www.wired.com/story/tapering-off-anti-depressants-outro-telehealth/" TargetMode="External"/><Relationship Id="rId30" Type="http://schemas.openxmlformats.org/officeDocument/2006/relationships/hyperlink" Target="https://www.statnews.com/2025/07/17/senators-investigate-pharma-telehealth-payments-for-possible-kickb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3473</Words>
  <Characters>19800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Ryan</dc:creator>
  <cp:keywords/>
  <dc:description/>
  <cp:lastModifiedBy>Healy, David</cp:lastModifiedBy>
  <cp:revision>2</cp:revision>
  <cp:lastPrinted>2025-10-23T23:24:00Z</cp:lastPrinted>
  <dcterms:created xsi:type="dcterms:W3CDTF">2025-11-03T07:36:00Z</dcterms:created>
  <dcterms:modified xsi:type="dcterms:W3CDTF">2025-11-03T07:36:00Z</dcterms:modified>
</cp:coreProperties>
</file>